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30" w:rsidRPr="00083DB4" w:rsidRDefault="00DC4B30" w:rsidP="00DC4B30">
      <w:pPr>
        <w:spacing w:line="240" w:lineRule="auto"/>
        <w:jc w:val="both"/>
        <w:rPr>
          <w:rFonts w:ascii="Times New Roman" w:hAnsi="Times New Roman" w:cs="Times New Roman"/>
          <w:sz w:val="32"/>
          <w:szCs w:val="32"/>
        </w:rPr>
      </w:pPr>
      <w:r>
        <w:rPr>
          <w:rFonts w:ascii="Times New Roman" w:hAnsi="Times New Roman" w:cs="Times New Roman"/>
          <w:sz w:val="28"/>
          <w:szCs w:val="28"/>
        </w:rPr>
        <w:t xml:space="preserve">    </w:t>
      </w:r>
      <w:r w:rsidRPr="002017CD">
        <w:rPr>
          <w:rFonts w:ascii="Times New Roman" w:hAnsi="Times New Roman" w:cs="Times New Roman"/>
          <w:sz w:val="28"/>
          <w:szCs w:val="28"/>
        </w:rPr>
        <w:t xml:space="preserve">                                            </w:t>
      </w:r>
      <w:r w:rsidRPr="00083DB4">
        <w:rPr>
          <w:rFonts w:ascii="Times New Roman" w:hAnsi="Times New Roman" w:cs="Times New Roman"/>
          <w:sz w:val="32"/>
          <w:szCs w:val="32"/>
        </w:rPr>
        <w:t xml:space="preserve">Информация </w:t>
      </w:r>
    </w:p>
    <w:p w:rsidR="00DC4B30" w:rsidRPr="008B2B39" w:rsidRDefault="00DC4B30" w:rsidP="00DC4B30">
      <w:pPr>
        <w:spacing w:line="240" w:lineRule="auto"/>
        <w:jc w:val="both"/>
        <w:rPr>
          <w:rFonts w:ascii="Times New Roman" w:hAnsi="Times New Roman" w:cs="Times New Roman"/>
          <w:b/>
          <w:sz w:val="32"/>
          <w:szCs w:val="32"/>
        </w:rPr>
      </w:pPr>
      <w:r w:rsidRPr="00083DB4">
        <w:rPr>
          <w:rFonts w:ascii="Times New Roman" w:hAnsi="Times New Roman" w:cs="Times New Roman"/>
          <w:sz w:val="32"/>
          <w:szCs w:val="32"/>
        </w:rPr>
        <w:t xml:space="preserve">о работе муниципального бюджетного  учреждения </w:t>
      </w:r>
      <w:proofErr w:type="gramStart"/>
      <w:r w:rsidRPr="00083DB4">
        <w:rPr>
          <w:rFonts w:ascii="Times New Roman" w:hAnsi="Times New Roman" w:cs="Times New Roman"/>
          <w:sz w:val="32"/>
          <w:szCs w:val="32"/>
        </w:rPr>
        <w:t>Матвеево-Курганского</w:t>
      </w:r>
      <w:proofErr w:type="gramEnd"/>
      <w:r w:rsidRPr="00083DB4">
        <w:rPr>
          <w:rFonts w:ascii="Times New Roman" w:hAnsi="Times New Roman" w:cs="Times New Roman"/>
          <w:sz w:val="32"/>
          <w:szCs w:val="32"/>
        </w:rPr>
        <w:t xml:space="preserve"> района «Центр социального обслуживания граждан пожилого возраста и инвалидов» за 2016 год</w:t>
      </w:r>
      <w:r>
        <w:rPr>
          <w:rFonts w:ascii="Times New Roman" w:hAnsi="Times New Roman" w:cs="Times New Roman"/>
          <w:sz w:val="32"/>
          <w:szCs w:val="32"/>
        </w:rPr>
        <w:t xml:space="preserve"> </w:t>
      </w:r>
    </w:p>
    <w:p w:rsidR="00DC4B30" w:rsidRPr="00083DB4" w:rsidRDefault="00DC4B30" w:rsidP="00DC4B30">
      <w:pPr>
        <w:jc w:val="both"/>
        <w:rPr>
          <w:rFonts w:ascii="Times New Roman" w:eastAsia="Times New Roman" w:hAnsi="Times New Roman" w:cs="Times New Roman"/>
          <w:sz w:val="32"/>
          <w:szCs w:val="32"/>
          <w:lang w:eastAsia="ru-RU"/>
        </w:rPr>
      </w:pPr>
      <w:r w:rsidRPr="00083DB4">
        <w:rPr>
          <w:rFonts w:ascii="Times New Roman" w:hAnsi="Times New Roman" w:cs="Times New Roman"/>
          <w:sz w:val="32"/>
          <w:szCs w:val="32"/>
        </w:rPr>
        <w:t xml:space="preserve">         </w:t>
      </w:r>
      <w:r w:rsidRPr="00083DB4">
        <w:rPr>
          <w:rFonts w:ascii="Times New Roman" w:eastAsia="Times New Roman" w:hAnsi="Times New Roman" w:cs="Times New Roman"/>
          <w:sz w:val="32"/>
          <w:szCs w:val="32"/>
          <w:lang w:eastAsia="ru-RU"/>
        </w:rPr>
        <w:t>В соответствии с муниципальным заданием МБУ МКР «ЦСО» оказывает социальные услуги с обеспечением проживания и без обеспечения проживания, предоставляемые гражданам пожилого возраста и инвалидам. Контингент потребителей услуг - граждане пожилого возраста (мужчины старше 60 лет и  женщины старше 55 лет), инвалиды (в том числе дети-инвалиды), частично или полностью утратившие способность к самообслуживанию и нуждающиеся в постоянном уходе и наблюдении.</w:t>
      </w:r>
    </w:p>
    <w:p w:rsidR="00DC4B30" w:rsidRPr="008B2B39" w:rsidRDefault="00DC4B30" w:rsidP="00DC4B30">
      <w:pPr>
        <w:spacing w:after="0" w:line="240" w:lineRule="auto"/>
        <w:jc w:val="both"/>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sz w:val="32"/>
          <w:szCs w:val="32"/>
          <w:lang w:eastAsia="ru-RU"/>
        </w:rPr>
        <w:t xml:space="preserve">      В структуру МБУ МКР «ЦСО» входят: 15,5 отделений социального обслуживания на дому, 3 социально-реабилитационных отделени</w:t>
      </w:r>
      <w:r>
        <w:rPr>
          <w:rFonts w:ascii="Times New Roman" w:eastAsia="Times New Roman" w:hAnsi="Times New Roman" w:cs="Times New Roman"/>
          <w:sz w:val="32"/>
          <w:szCs w:val="32"/>
          <w:lang w:eastAsia="ru-RU"/>
        </w:rPr>
        <w:t>я</w:t>
      </w:r>
      <w:r w:rsidRPr="00083DB4">
        <w:rPr>
          <w:rFonts w:ascii="Times New Roman" w:eastAsia="Times New Roman" w:hAnsi="Times New Roman" w:cs="Times New Roman"/>
          <w:sz w:val="32"/>
          <w:szCs w:val="32"/>
          <w:lang w:eastAsia="ru-RU"/>
        </w:rPr>
        <w:t xml:space="preserve"> и 2 специализированных отделения социально-медицинского обслуживания на дому.</w:t>
      </w:r>
      <w:r>
        <w:rPr>
          <w:rFonts w:ascii="Times New Roman" w:eastAsia="Times New Roman" w:hAnsi="Times New Roman" w:cs="Times New Roman"/>
          <w:sz w:val="32"/>
          <w:szCs w:val="32"/>
          <w:lang w:eastAsia="ru-RU"/>
        </w:rPr>
        <w:t xml:space="preserve"> </w:t>
      </w:r>
    </w:p>
    <w:p w:rsidR="00DC4B30"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Объем муниципального задания по оказанию муниципальных услуг на 2016 год составляет 2002 чел. Фактический объем муниципального задания  за 12 месяцев 2016 г. — 2002 чел.</w:t>
      </w:r>
      <w:r>
        <w:rPr>
          <w:rFonts w:ascii="Times New Roman" w:eastAsia="Times New Roman" w:hAnsi="Times New Roman" w:cs="Times New Roman"/>
          <w:sz w:val="32"/>
          <w:szCs w:val="32"/>
          <w:lang w:eastAsia="ru-RU"/>
        </w:rPr>
        <w:t xml:space="preserve"> </w:t>
      </w:r>
    </w:p>
    <w:p w:rsidR="00DC4B30" w:rsidRPr="00083DB4"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За 12 месяцев  2016г. структурными подразделениями  Центра обслужено  2278  граждан, нуждающихся в социальном обслуживании.</w:t>
      </w:r>
    </w:p>
    <w:p w:rsidR="00DC4B30" w:rsidRPr="00902D89" w:rsidRDefault="00DC4B30" w:rsidP="00DC4B30">
      <w:pPr>
        <w:spacing w:after="0" w:line="240" w:lineRule="auto"/>
        <w:jc w:val="both"/>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sz w:val="32"/>
          <w:szCs w:val="32"/>
          <w:lang w:eastAsia="ru-RU"/>
        </w:rPr>
        <w:t xml:space="preserve">      На 01.01.2017 г. в отделениях обслуживаются</w:t>
      </w:r>
      <w:r>
        <w:rPr>
          <w:rFonts w:ascii="Times New Roman" w:eastAsia="Times New Roman" w:hAnsi="Times New Roman" w:cs="Times New Roman"/>
          <w:sz w:val="32"/>
          <w:szCs w:val="32"/>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tblGrid>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Наименование категории</w:t>
            </w: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количество   (чел)</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участники и инвалиды ВОВ </w:t>
            </w: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1 7</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вдовы умерших участников войны </w:t>
            </w: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72</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инвалиды общего заболевания</w:t>
            </w: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655</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малолетние узники</w:t>
            </w:r>
          </w:p>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7</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ветераны труда</w:t>
            </w:r>
          </w:p>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827</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престарелые граждане, не имеющие льгот</w:t>
            </w: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591</w:t>
            </w:r>
          </w:p>
        </w:tc>
      </w:tr>
      <w:tr w:rsidR="00DC4B30" w:rsidRPr="00083DB4" w:rsidTr="00491142">
        <w:tc>
          <w:tcPr>
            <w:tcW w:w="3189"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lastRenderedPageBreak/>
              <w:t xml:space="preserve">старше 80 лет </w:t>
            </w:r>
          </w:p>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p>
        </w:tc>
        <w:tc>
          <w:tcPr>
            <w:tcW w:w="3191" w:type="dxa"/>
            <w:shd w:val="clear" w:color="auto" w:fill="auto"/>
          </w:tcPr>
          <w:p w:rsidR="00DC4B30" w:rsidRPr="00083DB4" w:rsidRDefault="00DC4B30" w:rsidP="00491142">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471</w:t>
            </w:r>
          </w:p>
        </w:tc>
      </w:tr>
    </w:tbl>
    <w:p w:rsidR="00DC4B30" w:rsidRPr="00083DB4" w:rsidRDefault="00DC4B30" w:rsidP="00DC4B30">
      <w:pPr>
        <w:spacing w:after="0" w:line="240" w:lineRule="auto"/>
        <w:ind w:left="720"/>
        <w:jc w:val="both"/>
        <w:rPr>
          <w:rFonts w:ascii="Times New Roman" w:eastAsia="Times New Roman" w:hAnsi="Times New Roman" w:cs="Times New Roman"/>
          <w:sz w:val="32"/>
          <w:szCs w:val="32"/>
          <w:lang w:eastAsia="ru-RU"/>
        </w:rPr>
      </w:pPr>
    </w:p>
    <w:p w:rsidR="00DC4B30" w:rsidRPr="008B2B39" w:rsidRDefault="00DC4B30" w:rsidP="00DC4B30">
      <w:pPr>
        <w:spacing w:after="0" w:line="240" w:lineRule="auto"/>
        <w:ind w:left="720"/>
        <w:jc w:val="both"/>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sz w:val="32"/>
          <w:szCs w:val="32"/>
          <w:lang w:eastAsia="ru-RU"/>
        </w:rPr>
        <w:t xml:space="preserve">МБУ МКР  «ЦСО» оказываются 3 комплексных услуги: </w:t>
      </w:r>
    </w:p>
    <w:p w:rsidR="00DC4B30" w:rsidRPr="00083DB4"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1.Социальная услуга с обеспечением проживания, предоставляемая гражданам пожилого возраста и инвалидам, сохранившим способность к самообслуживанию и активному передвижению (социально – реабилитационные отделения).</w:t>
      </w:r>
    </w:p>
    <w:p w:rsidR="00DC4B30" w:rsidRPr="00083DB4"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2.Социальная  услуга без обеспечения проживания, предоставляемая гражданам полностью или частично утратившим способность,  либо возможность осуществлять самообслуживание в связи с преклонным возрастом, болезнью, инвалидностью (отделения социального обслуживания на дому).</w:t>
      </w:r>
    </w:p>
    <w:p w:rsidR="00DC4B30" w:rsidRPr="008B2B39" w:rsidRDefault="00DC4B30" w:rsidP="00DC4B30">
      <w:pPr>
        <w:spacing w:after="0" w:line="240" w:lineRule="auto"/>
        <w:jc w:val="both"/>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sz w:val="32"/>
          <w:szCs w:val="32"/>
          <w:lang w:eastAsia="ru-RU"/>
        </w:rPr>
        <w:t>3.Социальная услуга без обеспечения проживания, предоставляемая  гражданам пожилого возраста и инвалидам на дому, частично или полностью утратившим способность к самообслуживанию в связи с преклонным  возрастом, болезнью, инвалидностью</w:t>
      </w:r>
      <w:r w:rsidRPr="00083DB4">
        <w:rPr>
          <w:rFonts w:ascii="Times New Roman" w:eastAsia="Times New Roman" w:hAnsi="Times New Roman" w:cs="Times New Roman"/>
          <w:b/>
          <w:bCs/>
          <w:sz w:val="32"/>
          <w:szCs w:val="32"/>
          <w:lang w:eastAsia="ru-RU"/>
        </w:rPr>
        <w:t xml:space="preserve"> </w:t>
      </w:r>
      <w:r w:rsidRPr="00083DB4">
        <w:rPr>
          <w:rFonts w:ascii="Times New Roman" w:eastAsia="Times New Roman" w:hAnsi="Times New Roman" w:cs="Times New Roman"/>
          <w:sz w:val="32"/>
          <w:szCs w:val="32"/>
          <w:lang w:eastAsia="ru-RU"/>
        </w:rPr>
        <w:t>(специализированное отделение социально – медицинского обслуживания на дому).</w:t>
      </w:r>
      <w:r>
        <w:rPr>
          <w:rFonts w:ascii="Times New Roman" w:eastAsia="Times New Roman" w:hAnsi="Times New Roman" w:cs="Times New Roman"/>
          <w:sz w:val="32"/>
          <w:szCs w:val="32"/>
          <w:lang w:eastAsia="ru-RU"/>
        </w:rPr>
        <w:t xml:space="preserve"> </w:t>
      </w:r>
    </w:p>
    <w:p w:rsidR="00DC4B30" w:rsidRPr="008B2B39" w:rsidRDefault="00DC4B30" w:rsidP="00DC4B30">
      <w:pPr>
        <w:spacing w:after="0" w:line="240" w:lineRule="auto"/>
        <w:jc w:val="both"/>
        <w:rPr>
          <w:rFonts w:ascii="Times New Roman" w:eastAsia="Times New Roman" w:hAnsi="Times New Roman" w:cs="Times New Roman"/>
          <w:b/>
          <w:sz w:val="32"/>
          <w:szCs w:val="32"/>
          <w:lang w:eastAsia="ru-RU"/>
        </w:rPr>
      </w:pPr>
    </w:p>
    <w:p w:rsidR="00DC4B30" w:rsidRDefault="00DC4B30" w:rsidP="00DC4B30">
      <w:pPr>
        <w:spacing w:after="0" w:line="240" w:lineRule="auto"/>
        <w:jc w:val="both"/>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b/>
          <w:sz w:val="32"/>
          <w:szCs w:val="32"/>
          <w:lang w:eastAsia="ru-RU"/>
        </w:rPr>
        <w:t>Социально-реабилитационные отделения</w:t>
      </w:r>
      <w:r>
        <w:rPr>
          <w:rFonts w:ascii="Times New Roman" w:eastAsia="Times New Roman" w:hAnsi="Times New Roman" w:cs="Times New Roman"/>
          <w:b/>
          <w:sz w:val="32"/>
          <w:szCs w:val="32"/>
          <w:lang w:eastAsia="ru-RU"/>
        </w:rPr>
        <w:t xml:space="preserve"> </w:t>
      </w:r>
    </w:p>
    <w:p w:rsidR="00DC4B30" w:rsidRPr="008B2B39" w:rsidRDefault="00DC4B30" w:rsidP="00DC4B30">
      <w:pPr>
        <w:spacing w:after="0" w:line="240" w:lineRule="auto"/>
        <w:jc w:val="both"/>
        <w:rPr>
          <w:rFonts w:ascii="Times New Roman" w:eastAsia="Times New Roman" w:hAnsi="Times New Roman" w:cs="Times New Roman"/>
          <w:b/>
          <w:sz w:val="32"/>
          <w:szCs w:val="32"/>
          <w:lang w:eastAsia="ru-RU"/>
        </w:rPr>
      </w:pP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В 3 отделениях работают   3  заведующие, 39 сотрудников.</w:t>
      </w:r>
      <w:r>
        <w:rPr>
          <w:rFonts w:ascii="Times New Roman" w:eastAsia="Times New Roman" w:hAnsi="Times New Roman" w:cs="Times New Roman"/>
          <w:sz w:val="32"/>
          <w:szCs w:val="32"/>
          <w:lang w:eastAsia="ru-RU"/>
        </w:rPr>
        <w:t xml:space="preserve"> </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В отчетном периоде МБУ МКР «ЦСО» три социально-</w:t>
      </w:r>
      <w:proofErr w:type="gramStart"/>
      <w:r w:rsidRPr="00083DB4">
        <w:rPr>
          <w:rFonts w:ascii="Times New Roman" w:eastAsia="Times New Roman" w:hAnsi="Times New Roman" w:cs="Times New Roman"/>
          <w:sz w:val="32"/>
          <w:szCs w:val="32"/>
          <w:lang w:eastAsia="ru-RU"/>
        </w:rPr>
        <w:t>реабилитационных</w:t>
      </w:r>
      <w:proofErr w:type="gramEnd"/>
      <w:r w:rsidRPr="00083DB4">
        <w:rPr>
          <w:rFonts w:ascii="Times New Roman" w:eastAsia="Times New Roman" w:hAnsi="Times New Roman" w:cs="Times New Roman"/>
          <w:sz w:val="32"/>
          <w:szCs w:val="32"/>
          <w:lang w:eastAsia="ru-RU"/>
        </w:rPr>
        <w:t xml:space="preserve"> отделения предоставили услуги с обеспечением проживания 106 получателям социальных услуг. В социально-реабилитационных отделениях </w:t>
      </w:r>
      <w:proofErr w:type="gramStart"/>
      <w:r w:rsidRPr="00083DB4">
        <w:rPr>
          <w:rFonts w:ascii="Times New Roman" w:eastAsia="Times New Roman" w:hAnsi="Times New Roman" w:cs="Times New Roman"/>
          <w:sz w:val="32"/>
          <w:szCs w:val="32"/>
          <w:lang w:eastAsia="ru-RU"/>
        </w:rPr>
        <w:t>проживающие</w:t>
      </w:r>
      <w:proofErr w:type="gramEnd"/>
      <w:r w:rsidRPr="00083DB4">
        <w:rPr>
          <w:rFonts w:ascii="Times New Roman" w:eastAsia="Times New Roman" w:hAnsi="Times New Roman" w:cs="Times New Roman"/>
          <w:sz w:val="32"/>
          <w:szCs w:val="32"/>
          <w:lang w:eastAsia="ru-RU"/>
        </w:rPr>
        <w:t xml:space="preserve"> получают реабилитацию, психологическую помощь. Сотрудники этих отделений буквально отогревают своих подопечных, лечат не только тело, но и душу, многие из них до проживания в социально-реабилитационных отделениях никогда не видели такой заботы о себе. В этих отделениях жильцы на основании договора получают социальные  услуги, так за 12 месяцев отделениями оказано </w:t>
      </w:r>
      <w:r w:rsidRPr="00083DB4">
        <w:rPr>
          <w:rFonts w:ascii="Times New Roman" w:hAnsi="Times New Roman" w:cs="Times New Roman"/>
          <w:color w:val="000000"/>
          <w:kern w:val="24"/>
          <w:sz w:val="32"/>
          <w:szCs w:val="32"/>
        </w:rPr>
        <w:t>915121</w:t>
      </w:r>
      <w:r w:rsidRPr="00083DB4">
        <w:rPr>
          <w:rFonts w:ascii="Times New Roman" w:eastAsia="Times New Roman" w:hAnsi="Times New Roman" w:cs="Times New Roman"/>
          <w:sz w:val="32"/>
          <w:szCs w:val="32"/>
          <w:lang w:eastAsia="ru-RU"/>
        </w:rPr>
        <w:t xml:space="preserve"> услуг</w:t>
      </w:r>
      <w:r>
        <w:rPr>
          <w:rFonts w:ascii="Times New Roman" w:eastAsia="Times New Roman" w:hAnsi="Times New Roman" w:cs="Times New Roman"/>
          <w:sz w:val="32"/>
          <w:szCs w:val="32"/>
          <w:lang w:eastAsia="ru-RU"/>
        </w:rPr>
        <w:t>а</w:t>
      </w:r>
      <w:r w:rsidRPr="00083DB4">
        <w:rPr>
          <w:rFonts w:ascii="Times New Roman" w:eastAsia="Times New Roman" w:hAnsi="Times New Roman" w:cs="Times New Roman"/>
          <w:sz w:val="32"/>
          <w:szCs w:val="32"/>
          <w:lang w:eastAsia="ru-RU"/>
        </w:rPr>
        <w:t xml:space="preserve">, в </w:t>
      </w:r>
      <w:proofErr w:type="spellStart"/>
      <w:r w:rsidRPr="00083DB4">
        <w:rPr>
          <w:rFonts w:ascii="Times New Roman" w:eastAsia="Times New Roman" w:hAnsi="Times New Roman" w:cs="Times New Roman"/>
          <w:sz w:val="32"/>
          <w:szCs w:val="32"/>
          <w:lang w:eastAsia="ru-RU"/>
        </w:rPr>
        <w:t>т.ч</w:t>
      </w:r>
      <w:proofErr w:type="spellEnd"/>
      <w:r w:rsidRPr="00083DB4">
        <w:rPr>
          <w:rFonts w:ascii="Times New Roman" w:eastAsia="Times New Roman" w:hAnsi="Times New Roman" w:cs="Times New Roman"/>
          <w:sz w:val="32"/>
          <w:szCs w:val="32"/>
          <w:lang w:eastAsia="ru-RU"/>
        </w:rPr>
        <w:t>. социально-бытовые, социально-медицинские, социально-психологические, социально-педагогические,  социально-экономические и социально-правовые услуги.</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b/>
          <w:sz w:val="32"/>
          <w:szCs w:val="32"/>
          <w:lang w:eastAsia="ru-RU"/>
        </w:rPr>
        <w:t xml:space="preserve">Отделения социального обслуживания на дому </w:t>
      </w:r>
    </w:p>
    <w:p w:rsidR="00DC4B30" w:rsidRPr="00BF55EE" w:rsidRDefault="00DC4B30" w:rsidP="00DC4B30">
      <w:pPr>
        <w:spacing w:after="0" w:line="240" w:lineRule="auto"/>
        <w:contextualSpacing/>
        <w:rPr>
          <w:rFonts w:ascii="Times New Roman" w:eastAsiaTheme="minorEastAsia" w:hAnsi="Times New Roman" w:cs="Times New Roman"/>
          <w:b/>
          <w:color w:val="000000" w:themeColor="text1"/>
          <w:kern w:val="24"/>
          <w:sz w:val="32"/>
          <w:szCs w:val="32"/>
          <w:lang w:eastAsia="ru-RU"/>
        </w:rPr>
      </w:pPr>
      <w:r w:rsidRPr="00083DB4">
        <w:rPr>
          <w:rFonts w:ascii="Times New Roman" w:eastAsia="Times New Roman" w:hAnsi="Times New Roman" w:cs="Times New Roman"/>
          <w:sz w:val="32"/>
          <w:szCs w:val="32"/>
          <w:lang w:eastAsia="ru-RU"/>
        </w:rPr>
        <w:t xml:space="preserve">Приоритетной и наиболее востребованной формой социального обслуживания, действующей в Центре, является организация </w:t>
      </w:r>
      <w:r w:rsidRPr="00083DB4">
        <w:rPr>
          <w:rFonts w:ascii="Times New Roman" w:eastAsia="Times New Roman" w:hAnsi="Times New Roman" w:cs="Times New Roman"/>
          <w:sz w:val="32"/>
          <w:szCs w:val="32"/>
          <w:lang w:eastAsia="ru-RU"/>
        </w:rPr>
        <w:lastRenderedPageBreak/>
        <w:t>надомного обслуживания - Отделения социального обслуживания на дому. Работа отделений направлена на максимально возможное продление пребывания граждан в привычной для них среде, в целях поддержания их социального статуса, а также защит</w:t>
      </w:r>
      <w:r>
        <w:rPr>
          <w:rFonts w:ascii="Times New Roman" w:eastAsia="Times New Roman" w:hAnsi="Times New Roman" w:cs="Times New Roman"/>
          <w:sz w:val="32"/>
          <w:szCs w:val="32"/>
          <w:lang w:eastAsia="ru-RU"/>
        </w:rPr>
        <w:t>ы</w:t>
      </w:r>
      <w:r w:rsidRPr="00083DB4">
        <w:rPr>
          <w:rFonts w:ascii="Times New Roman" w:eastAsia="Times New Roman" w:hAnsi="Times New Roman" w:cs="Times New Roman"/>
          <w:sz w:val="32"/>
          <w:szCs w:val="32"/>
          <w:lang w:eastAsia="ru-RU"/>
        </w:rPr>
        <w:t xml:space="preserve"> их прав и законных интересов.</w:t>
      </w:r>
      <w:r w:rsidRPr="00083DB4">
        <w:rPr>
          <w:rFonts w:eastAsia="Arial Unicode MS"/>
          <w:color w:val="000000"/>
          <w:kern w:val="24"/>
          <w:sz w:val="32"/>
          <w:szCs w:val="32"/>
        </w:rPr>
        <w:t xml:space="preserve"> </w:t>
      </w:r>
      <w:r w:rsidRPr="00083DB4">
        <w:rPr>
          <w:rFonts w:ascii="Times New Roman" w:eastAsiaTheme="minorEastAsia" w:hAnsi="Times New Roman" w:cs="Times New Roman"/>
          <w:color w:val="000000" w:themeColor="text1"/>
          <w:kern w:val="24"/>
          <w:sz w:val="32"/>
          <w:szCs w:val="32"/>
          <w:lang w:eastAsia="ru-RU"/>
        </w:rPr>
        <w:t xml:space="preserve">Социальным обслуживанием на дому охвачены все поселения района. </w:t>
      </w:r>
    </w:p>
    <w:p w:rsidR="00DC4B30" w:rsidRPr="00083DB4" w:rsidRDefault="00DC4B30" w:rsidP="00DC4B30">
      <w:pPr>
        <w:spacing w:after="0" w:line="240" w:lineRule="auto"/>
        <w:contextualSpacing/>
        <w:rPr>
          <w:rFonts w:ascii="Times New Roman" w:eastAsia="Times New Roman" w:hAnsi="Times New Roman" w:cs="Times New Roman"/>
          <w:color w:val="3891A7"/>
          <w:sz w:val="32"/>
          <w:szCs w:val="32"/>
          <w:lang w:eastAsia="ru-RU"/>
        </w:rPr>
      </w:pPr>
    </w:p>
    <w:p w:rsidR="00DC4B30" w:rsidRDefault="00DC4B30" w:rsidP="00DC4B30">
      <w:pPr>
        <w:spacing w:line="240" w:lineRule="auto"/>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w:t>
      </w:r>
      <w:r w:rsidRPr="00083DB4">
        <w:rPr>
          <w:rFonts w:ascii="Times New Roman" w:eastAsia="Times New Roman" w:hAnsi="Times New Roman" w:cs="Times New Roman"/>
          <w:sz w:val="32"/>
          <w:szCs w:val="32"/>
          <w:lang w:eastAsia="ru-RU"/>
        </w:rPr>
        <w:t>На 01.01.2016 года в 15,5 отделениях было: 21 заведующая отделением, 282 социальных работника; на 01.01.2017 года работают   18  заведующих(15 из них работают на 1,0 ставку и 3 на 0,5 ставки заведующей отделением и 0,6 ставки социального работника), 278 социальных работников.</w:t>
      </w:r>
      <w:proofErr w:type="gramEnd"/>
      <w:r w:rsidRPr="00083DB4">
        <w:rPr>
          <w:rFonts w:ascii="Times New Roman" w:eastAsia="Times New Roman" w:hAnsi="Times New Roman" w:cs="Times New Roman"/>
          <w:sz w:val="32"/>
          <w:szCs w:val="32"/>
          <w:lang w:eastAsia="ru-RU"/>
        </w:rPr>
        <w:t xml:space="preserve"> </w:t>
      </w:r>
      <w:proofErr w:type="gramStart"/>
      <w:r w:rsidRPr="00083DB4">
        <w:rPr>
          <w:rFonts w:ascii="Times New Roman" w:eastAsia="Times New Roman" w:hAnsi="Times New Roman" w:cs="Times New Roman"/>
          <w:sz w:val="32"/>
          <w:szCs w:val="32"/>
          <w:lang w:eastAsia="ru-RU"/>
        </w:rPr>
        <w:t>Была проведена оптимизация с целью экономии бюджетных средств и направления их на выполнение указа Президента</w:t>
      </w:r>
      <w:r>
        <w:rPr>
          <w:rFonts w:ascii="Times New Roman" w:eastAsia="Times New Roman" w:hAnsi="Times New Roman" w:cs="Times New Roman"/>
          <w:sz w:val="32"/>
          <w:szCs w:val="32"/>
          <w:lang w:eastAsia="ru-RU"/>
        </w:rPr>
        <w:t>)</w:t>
      </w:r>
      <w:r w:rsidRPr="00083DB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proofErr w:type="gramEnd"/>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За 12 месяцев в 15,5 отделениях социального обслуживания на дому получили различные социальные услуги 2097 получателей социальных услуг. В соответствии с заключенными договорами между обслуживаемым и МБУ МКР «ЦСО», социальный работник посещает его 3-4 раза в неделю, а по необходимости и 5 раз в неделю, и оказывает все необходимые социальные услуги. Так же социальными работниками в течение всего отчетного периода оказывали полный объем дополнительных услуг. Всего за 12 месяцев 2016 года отделениями социального обслуживания на дому оказано 401784  социальных и 940365 дополнительных услуг. Участникам и инвалидам ВОВ,</w:t>
      </w:r>
      <w:r>
        <w:rPr>
          <w:rFonts w:ascii="Times New Roman" w:eastAsia="Times New Roman" w:hAnsi="Times New Roman" w:cs="Times New Roman"/>
          <w:sz w:val="32"/>
          <w:szCs w:val="32"/>
          <w:lang w:eastAsia="ru-RU"/>
        </w:rPr>
        <w:t xml:space="preserve"> детям-инвалидам,</w:t>
      </w:r>
      <w:r w:rsidRPr="00083DB4">
        <w:rPr>
          <w:rFonts w:ascii="Times New Roman" w:eastAsia="Times New Roman" w:hAnsi="Times New Roman" w:cs="Times New Roman"/>
          <w:sz w:val="32"/>
          <w:szCs w:val="32"/>
          <w:lang w:eastAsia="ru-RU"/>
        </w:rPr>
        <w:t xml:space="preserve"> а также гражданам, чей среднедушевой доход ниже 150% величины прожиточного минимума, устанавливаемого ежеквартально постановлением Правительства Ростовской области, социальные услуги предоставляются бесплатно, дополнительные – платно.</w:t>
      </w:r>
    </w:p>
    <w:p w:rsidR="00DC4B30" w:rsidRPr="00083DB4" w:rsidRDefault="00DC4B30" w:rsidP="00DC4B30">
      <w:pPr>
        <w:spacing w:line="240" w:lineRule="auto"/>
        <w:rPr>
          <w:rFonts w:ascii="Times New Roman" w:eastAsia="Times New Roman" w:hAnsi="Times New Roman" w:cs="Times New Roman"/>
          <w:sz w:val="32"/>
          <w:szCs w:val="32"/>
          <w:lang w:eastAsia="ru-RU"/>
        </w:rPr>
      </w:pPr>
      <w:proofErr w:type="gramStart"/>
      <w:r w:rsidRPr="00083DB4">
        <w:rPr>
          <w:rFonts w:ascii="Times New Roman" w:eastAsia="Times New Roman" w:hAnsi="Times New Roman" w:cs="Times New Roman"/>
          <w:b/>
          <w:sz w:val="32"/>
          <w:szCs w:val="32"/>
          <w:lang w:eastAsia="ru-RU"/>
        </w:rPr>
        <w:t xml:space="preserve">Специализированные отделения социально-медицинского  </w:t>
      </w:r>
      <w:proofErr w:type="gramEnd"/>
    </w:p>
    <w:p w:rsidR="00DC4B30" w:rsidRDefault="00DC4B30" w:rsidP="00DC4B30">
      <w:pPr>
        <w:spacing w:line="240" w:lineRule="auto"/>
        <w:rPr>
          <w:rFonts w:ascii="Times New Roman" w:eastAsia="Times New Roman" w:hAnsi="Times New Roman" w:cs="Times New Roman"/>
          <w:b/>
          <w:sz w:val="32"/>
          <w:szCs w:val="32"/>
          <w:lang w:eastAsia="ru-RU"/>
        </w:rPr>
      </w:pPr>
      <w:r w:rsidRPr="00083DB4">
        <w:rPr>
          <w:rFonts w:ascii="Times New Roman" w:eastAsia="Times New Roman" w:hAnsi="Times New Roman" w:cs="Times New Roman"/>
          <w:b/>
          <w:sz w:val="32"/>
          <w:szCs w:val="32"/>
          <w:lang w:eastAsia="ru-RU"/>
        </w:rPr>
        <w:t>обслуживания на дому</w:t>
      </w:r>
      <w:r>
        <w:rPr>
          <w:rFonts w:ascii="Times New Roman" w:eastAsia="Times New Roman" w:hAnsi="Times New Roman" w:cs="Times New Roman"/>
          <w:b/>
          <w:sz w:val="32"/>
          <w:szCs w:val="32"/>
          <w:lang w:eastAsia="ru-RU"/>
        </w:rPr>
        <w:t xml:space="preserve"> </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В 2 отделениях работают   2  заведующие, 12 социальных работников, 13 медицинских сестер.</w:t>
      </w:r>
      <w:r w:rsidRPr="00083DB4">
        <w:rPr>
          <w:rFonts w:ascii="Times New Roman" w:eastAsia="Times New Roman" w:hAnsi="Times New Roman" w:cs="Times New Roman"/>
          <w:b/>
          <w:bCs/>
          <w:sz w:val="32"/>
          <w:szCs w:val="32"/>
          <w:lang w:eastAsia="ru-RU"/>
        </w:rPr>
        <w:t xml:space="preserve"> </w:t>
      </w:r>
      <w:r w:rsidRPr="00083DB4">
        <w:rPr>
          <w:rFonts w:ascii="Times New Roman" w:eastAsia="Times New Roman" w:hAnsi="Times New Roman" w:cs="Times New Roman"/>
          <w:bCs/>
          <w:sz w:val="32"/>
          <w:szCs w:val="32"/>
          <w:lang w:eastAsia="ru-RU"/>
        </w:rPr>
        <w:t>З</w:t>
      </w:r>
      <w:r w:rsidRPr="00083DB4">
        <w:rPr>
          <w:rFonts w:ascii="Times New Roman" w:eastAsia="Times New Roman" w:hAnsi="Times New Roman" w:cs="Times New Roman"/>
          <w:sz w:val="32"/>
          <w:szCs w:val="32"/>
          <w:lang w:eastAsia="ru-RU"/>
        </w:rPr>
        <w:t xml:space="preserve">а 12 месяцев текущего года оказана помощь 76 получателям социальных услуг, частично или полностью утратившим способность к самообслуживанию, а это означает, что социальные и медицинские работники отделений обслуживают прикованных к постели граждан пожилого возраста и инвалидов. Социальный работник на основании договора о </w:t>
      </w:r>
      <w:r w:rsidRPr="00083DB4">
        <w:rPr>
          <w:rFonts w:ascii="Times New Roman" w:eastAsia="Times New Roman" w:hAnsi="Times New Roman" w:cs="Times New Roman"/>
          <w:sz w:val="32"/>
          <w:szCs w:val="32"/>
          <w:lang w:eastAsia="ru-RU"/>
        </w:rPr>
        <w:lastRenderedPageBreak/>
        <w:t>социальном обслуживании между Центром и гражданином посещает его 4 раза в неделю, медицинская сестра на основании того же договора – ежедневно. Социальные услуги предоставлялись в этих структурных подразделениях регулярно, в течение всего отчетного периода.  Всего оказано социальных услуг - 50155, дополнительных – 31386 услуг.</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Так всего за отчетный период   2016год   в отделениях выполнено услуг 2338811.В среднем одному </w:t>
      </w:r>
      <w:proofErr w:type="gramStart"/>
      <w:r w:rsidRPr="00083DB4">
        <w:rPr>
          <w:rFonts w:ascii="Times New Roman" w:eastAsia="Times New Roman" w:hAnsi="Times New Roman" w:cs="Times New Roman"/>
          <w:sz w:val="32"/>
          <w:szCs w:val="32"/>
          <w:lang w:eastAsia="ru-RU"/>
        </w:rPr>
        <w:t>пожилому человеку, обслуживаемому в отделениях социального обслуживания на дому социальными работниками оказано</w:t>
      </w:r>
      <w:proofErr w:type="gramEnd"/>
      <w:r w:rsidRPr="00083DB4">
        <w:rPr>
          <w:rFonts w:ascii="Times New Roman" w:eastAsia="Times New Roman" w:hAnsi="Times New Roman" w:cs="Times New Roman"/>
          <w:sz w:val="32"/>
          <w:szCs w:val="32"/>
          <w:lang w:eastAsia="ru-RU"/>
        </w:rPr>
        <w:t xml:space="preserve"> 655 услуг.</w:t>
      </w:r>
    </w:p>
    <w:p w:rsidR="00DC4B30" w:rsidRPr="00D95B02" w:rsidRDefault="00DC4B30" w:rsidP="00DC4B30">
      <w:pPr>
        <w:spacing w:line="240" w:lineRule="auto"/>
        <w:rPr>
          <w:rFonts w:ascii="Times New Roman" w:eastAsia="Times New Roman" w:hAnsi="Times New Roman" w:cs="Times New Roman"/>
          <w:b/>
          <w:sz w:val="32"/>
          <w:szCs w:val="32"/>
          <w:lang w:eastAsia="ru-RU"/>
        </w:rPr>
      </w:pPr>
      <w:r w:rsidRPr="00D95B02">
        <w:rPr>
          <w:rFonts w:ascii="Times New Roman" w:eastAsia="Times New Roman" w:hAnsi="Times New Roman" w:cs="Times New Roman"/>
          <w:b/>
          <w:sz w:val="32"/>
          <w:szCs w:val="32"/>
          <w:lang w:eastAsia="ru-RU"/>
        </w:rPr>
        <w:t>Правовое регулирование</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В связи со вступлением в силу с 01.01.2015 г Федерального закона от 28.12.2013 №442-ФЗ «Об основах социального обслуживания граждан в Российской Федерации» со всеми получателями социальных услуг заключены дополнительные соглашения к договорам о социальном обслуживании с применением норм Федерального закона от 28.12.2013 №442-ФЗ.</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Приказом Отдела социальной защиты населения администрации </w:t>
      </w:r>
      <w:proofErr w:type="gramStart"/>
      <w:r w:rsidRPr="00083DB4">
        <w:rPr>
          <w:rFonts w:ascii="Times New Roman" w:eastAsia="Times New Roman" w:hAnsi="Times New Roman" w:cs="Times New Roman"/>
          <w:sz w:val="32"/>
          <w:szCs w:val="32"/>
          <w:lang w:eastAsia="ru-RU"/>
        </w:rPr>
        <w:t>Матвеево-Курганского</w:t>
      </w:r>
      <w:proofErr w:type="gramEnd"/>
      <w:r w:rsidRPr="00083DB4">
        <w:rPr>
          <w:rFonts w:ascii="Times New Roman" w:eastAsia="Times New Roman" w:hAnsi="Times New Roman" w:cs="Times New Roman"/>
          <w:sz w:val="32"/>
          <w:szCs w:val="32"/>
          <w:lang w:eastAsia="ru-RU"/>
        </w:rPr>
        <w:t xml:space="preserve"> района Ростовской области от 29.12.2014 №31 «О  создании районной межведомственной комиссии по реализации областного закона от 03.09.2014 № 222 «О социальном обслуживании граждан в Ростовской области», создана межведомственная комиссия. </w:t>
      </w:r>
    </w:p>
    <w:p w:rsidR="00DC4B30" w:rsidRPr="00083DB4" w:rsidRDefault="00DC4B30" w:rsidP="00DC4B30">
      <w:pPr>
        <w:spacing w:line="240" w:lineRule="auto"/>
        <w:rPr>
          <w:rFonts w:ascii="Times New Roman" w:eastAsia="Times New Roman" w:hAnsi="Times New Roman" w:cs="Times New Roman"/>
          <w:iCs/>
          <w:sz w:val="32"/>
          <w:szCs w:val="32"/>
          <w:lang w:eastAsia="ru-RU"/>
        </w:rPr>
      </w:pPr>
      <w:r w:rsidRPr="00083DB4">
        <w:rPr>
          <w:rFonts w:ascii="Times New Roman" w:eastAsia="Times New Roman" w:hAnsi="Times New Roman" w:cs="Times New Roman"/>
          <w:iCs/>
          <w:sz w:val="32"/>
          <w:szCs w:val="32"/>
          <w:lang w:eastAsia="ru-RU"/>
        </w:rPr>
        <w:t>Основными задачами комиссии являются:</w:t>
      </w:r>
    </w:p>
    <w:p w:rsidR="00DC4B30" w:rsidRPr="00083DB4" w:rsidRDefault="00DC4B30" w:rsidP="00DC4B30">
      <w:pPr>
        <w:spacing w:line="240" w:lineRule="auto"/>
        <w:rPr>
          <w:rFonts w:ascii="Times New Roman" w:eastAsia="Times New Roman" w:hAnsi="Times New Roman" w:cs="Times New Roman"/>
          <w:iCs/>
          <w:sz w:val="32"/>
          <w:szCs w:val="32"/>
          <w:lang w:eastAsia="ru-RU"/>
        </w:rPr>
      </w:pPr>
      <w:r w:rsidRPr="00083DB4">
        <w:rPr>
          <w:rFonts w:ascii="Times New Roman" w:eastAsia="Times New Roman" w:hAnsi="Times New Roman" w:cs="Times New Roman"/>
          <w:iCs/>
          <w:sz w:val="32"/>
          <w:szCs w:val="32"/>
          <w:lang w:eastAsia="ru-RU"/>
        </w:rPr>
        <w:t xml:space="preserve">- признание гражданина </w:t>
      </w:r>
      <w:proofErr w:type="gramStart"/>
      <w:r w:rsidRPr="00083DB4">
        <w:rPr>
          <w:rFonts w:ascii="Times New Roman" w:eastAsia="Times New Roman" w:hAnsi="Times New Roman" w:cs="Times New Roman"/>
          <w:iCs/>
          <w:sz w:val="32"/>
          <w:szCs w:val="32"/>
          <w:lang w:eastAsia="ru-RU"/>
        </w:rPr>
        <w:t>нуждающимся</w:t>
      </w:r>
      <w:proofErr w:type="gramEnd"/>
      <w:r w:rsidRPr="00083DB4">
        <w:rPr>
          <w:rFonts w:ascii="Times New Roman" w:eastAsia="Times New Roman" w:hAnsi="Times New Roman" w:cs="Times New Roman"/>
          <w:iCs/>
          <w:sz w:val="32"/>
          <w:szCs w:val="32"/>
          <w:lang w:eastAsia="ru-RU"/>
        </w:rPr>
        <w:t xml:space="preserve"> в социальном обслуживании;</w:t>
      </w:r>
    </w:p>
    <w:p w:rsidR="00DC4B30" w:rsidRPr="00083DB4" w:rsidRDefault="00DC4B30" w:rsidP="00DC4B30">
      <w:pPr>
        <w:spacing w:line="240" w:lineRule="auto"/>
        <w:rPr>
          <w:rFonts w:ascii="Times New Roman" w:eastAsia="Times New Roman" w:hAnsi="Times New Roman" w:cs="Times New Roman"/>
          <w:iCs/>
          <w:sz w:val="32"/>
          <w:szCs w:val="32"/>
          <w:lang w:eastAsia="ru-RU"/>
        </w:rPr>
      </w:pPr>
      <w:proofErr w:type="gramStart"/>
      <w:r w:rsidRPr="00083DB4">
        <w:rPr>
          <w:rFonts w:ascii="Times New Roman" w:eastAsia="Times New Roman" w:hAnsi="Times New Roman" w:cs="Times New Roman"/>
          <w:iCs/>
          <w:sz w:val="32"/>
          <w:szCs w:val="32"/>
          <w:lang w:eastAsia="ru-RU"/>
        </w:rPr>
        <w:t>-  правовое регулирование и организация социального обслуживания граждан Матвеево-Курганского района, в пределах полномочий установленных действующим законодательством;                                                                                                         -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roofErr w:type="gramEnd"/>
    </w:p>
    <w:p w:rsidR="00DC4B30" w:rsidRDefault="00DC4B30" w:rsidP="00DC4B30">
      <w:pPr>
        <w:spacing w:line="240" w:lineRule="auto"/>
        <w:rPr>
          <w:rFonts w:ascii="Times New Roman" w:eastAsia="Times New Roman" w:hAnsi="Times New Roman" w:cs="Times New Roman"/>
          <w:iCs/>
          <w:sz w:val="32"/>
          <w:szCs w:val="32"/>
          <w:lang w:eastAsia="ru-RU"/>
        </w:rPr>
      </w:pPr>
      <w:r w:rsidRPr="00083DB4">
        <w:rPr>
          <w:rFonts w:ascii="Times New Roman" w:eastAsia="Times New Roman" w:hAnsi="Times New Roman" w:cs="Times New Roman"/>
          <w:iCs/>
          <w:sz w:val="32"/>
          <w:szCs w:val="32"/>
          <w:lang w:eastAsia="ru-RU"/>
        </w:rPr>
        <w:lastRenderedPageBreak/>
        <w:t>С учетом потребности граждан составлены индивидуальные программы на каждого получателя социальных услуг.</w:t>
      </w:r>
    </w:p>
    <w:p w:rsidR="00DC4B30" w:rsidRPr="008B2B39" w:rsidRDefault="00DC4B30" w:rsidP="00DC4B30">
      <w:pPr>
        <w:spacing w:line="240" w:lineRule="auto"/>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 xml:space="preserve">Тарифы </w:t>
      </w:r>
    </w:p>
    <w:p w:rsidR="00DC4B30" w:rsidRDefault="00DC4B30" w:rsidP="00DC4B30">
      <w:pPr>
        <w:spacing w:line="240" w:lineRule="auto"/>
        <w:jc w:val="both"/>
        <w:rPr>
          <w:rFonts w:ascii="Times New Roman" w:hAnsi="Times New Roman" w:cs="Times New Roman"/>
          <w:sz w:val="32"/>
          <w:szCs w:val="32"/>
        </w:rPr>
      </w:pPr>
      <w:r w:rsidRPr="00083DB4">
        <w:rPr>
          <w:rFonts w:ascii="Times New Roman" w:hAnsi="Times New Roman" w:cs="Times New Roman"/>
          <w:sz w:val="32"/>
          <w:szCs w:val="32"/>
        </w:rPr>
        <w:t xml:space="preserve">В феврале 2016 года Центром </w:t>
      </w:r>
      <w:r>
        <w:rPr>
          <w:rFonts w:ascii="Times New Roman" w:hAnsi="Times New Roman" w:cs="Times New Roman"/>
          <w:sz w:val="32"/>
          <w:szCs w:val="32"/>
        </w:rPr>
        <w:t xml:space="preserve">были </w:t>
      </w:r>
      <w:r w:rsidRPr="00083DB4">
        <w:rPr>
          <w:rFonts w:ascii="Times New Roman" w:hAnsi="Times New Roman" w:cs="Times New Roman"/>
          <w:sz w:val="32"/>
          <w:szCs w:val="32"/>
        </w:rPr>
        <w:t xml:space="preserve">разработаны </w:t>
      </w:r>
      <w:r>
        <w:rPr>
          <w:rFonts w:ascii="Times New Roman" w:hAnsi="Times New Roman" w:cs="Times New Roman"/>
          <w:sz w:val="32"/>
          <w:szCs w:val="32"/>
        </w:rPr>
        <w:t xml:space="preserve">новые </w:t>
      </w:r>
      <w:r w:rsidRPr="00083DB4">
        <w:rPr>
          <w:rFonts w:ascii="Times New Roman" w:hAnsi="Times New Roman" w:cs="Times New Roman"/>
          <w:sz w:val="32"/>
          <w:szCs w:val="32"/>
        </w:rPr>
        <w:t>тарифы на социальные и дополнительные услуги,</w:t>
      </w:r>
      <w:r>
        <w:rPr>
          <w:rFonts w:ascii="Times New Roman" w:hAnsi="Times New Roman" w:cs="Times New Roman"/>
          <w:sz w:val="32"/>
          <w:szCs w:val="32"/>
        </w:rPr>
        <w:t xml:space="preserve"> у</w:t>
      </w:r>
      <w:r w:rsidRPr="00083DB4">
        <w:rPr>
          <w:rFonts w:ascii="Times New Roman" w:hAnsi="Times New Roman" w:cs="Times New Roman"/>
          <w:sz w:val="32"/>
          <w:szCs w:val="32"/>
        </w:rPr>
        <w:t>тверждены постановлением Администрации Матвеево - Курганского района от 08.02.2016 №46 «Об утверждении тарифов на  социальные услуги, предоставляемые муниципальным бюджетным учреждением Матвеево - Курганского  района «Центр социального обслуживания граждан пожилого возраста и инвалидов».</w:t>
      </w:r>
      <w:r w:rsidRPr="00083DB4">
        <w:rPr>
          <w:rFonts w:ascii="Times New Roman" w:hAnsi="Times New Roman" w:cs="Times New Roman"/>
          <w:color w:val="000000"/>
          <w:sz w:val="32"/>
          <w:szCs w:val="32"/>
        </w:rPr>
        <w:t xml:space="preserve"> В связи с изменением перечня и тарифов на социальные услуги,</w:t>
      </w:r>
      <w:r w:rsidRPr="00083DB4">
        <w:rPr>
          <w:rFonts w:ascii="Times New Roman" w:hAnsi="Times New Roman" w:cs="Times New Roman"/>
          <w:sz w:val="32"/>
          <w:szCs w:val="32"/>
        </w:rPr>
        <w:t xml:space="preserve"> всех получателей социальных услуг письменно уведомили об изменении перечня и тарифов на социальные и дополнительные услуги. С каждым получателем социальных услуг подписаны  дополнительные соглашения на оказание социальных услуг,  заключены договора на оказание дополнительных услуг.</w:t>
      </w:r>
    </w:p>
    <w:p w:rsidR="00DC4B30" w:rsidRPr="008B2B39" w:rsidRDefault="00DC4B30" w:rsidP="00DC4B30">
      <w:pPr>
        <w:spacing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 качества социального обслуживания</w:t>
      </w:r>
    </w:p>
    <w:p w:rsidR="00DC4B30" w:rsidRPr="00083DB4" w:rsidRDefault="00DC4B30" w:rsidP="00DC4B30">
      <w:pPr>
        <w:spacing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На протяжении всего отчетного периода Центр проводил работу по </w:t>
      </w:r>
      <w:proofErr w:type="gramStart"/>
      <w:r w:rsidRPr="00083DB4">
        <w:rPr>
          <w:rFonts w:ascii="Times New Roman" w:eastAsia="Times New Roman" w:hAnsi="Times New Roman" w:cs="Times New Roman"/>
          <w:sz w:val="32"/>
          <w:szCs w:val="32"/>
          <w:lang w:eastAsia="ru-RU"/>
        </w:rPr>
        <w:t>контролю за</w:t>
      </w:r>
      <w:proofErr w:type="gramEnd"/>
      <w:r w:rsidRPr="00083DB4">
        <w:rPr>
          <w:rFonts w:ascii="Times New Roman" w:eastAsia="Times New Roman" w:hAnsi="Times New Roman" w:cs="Times New Roman"/>
          <w:sz w:val="32"/>
          <w:szCs w:val="32"/>
          <w:lang w:eastAsia="ru-RU"/>
        </w:rPr>
        <w:t xml:space="preserve"> обслуживанием получателей социальных услуг, наполняемостью отделений. Комплексно проверены собственной Комиссией </w:t>
      </w:r>
      <w:proofErr w:type="gramStart"/>
      <w:r w:rsidRPr="00083DB4">
        <w:rPr>
          <w:rFonts w:ascii="Times New Roman" w:eastAsia="Times New Roman" w:hAnsi="Times New Roman" w:cs="Times New Roman"/>
          <w:sz w:val="32"/>
          <w:szCs w:val="32"/>
          <w:lang w:eastAsia="ru-RU"/>
        </w:rPr>
        <w:t>контроля  качества обслуживания  граждан пожилого возраста</w:t>
      </w:r>
      <w:proofErr w:type="gramEnd"/>
      <w:r w:rsidRPr="00083DB4">
        <w:rPr>
          <w:rFonts w:ascii="Times New Roman" w:eastAsia="Times New Roman" w:hAnsi="Times New Roman" w:cs="Times New Roman"/>
          <w:sz w:val="32"/>
          <w:szCs w:val="32"/>
          <w:lang w:eastAsia="ru-RU"/>
        </w:rPr>
        <w:t xml:space="preserve"> и инвалидов все отделения Центра.</w:t>
      </w:r>
    </w:p>
    <w:p w:rsidR="00DC4B30" w:rsidRPr="00083DB4"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За отчетный период  проведено  22  заседания комиссии. По результатам проведенных проверок подготовлены акты проверки контроля качества предоставления социальных и дополнительных услуг обслуживаемым гражданам пожилого возраста и инвалидам.</w:t>
      </w:r>
    </w:p>
    <w:p w:rsidR="00DC4B30" w:rsidRPr="00083DB4" w:rsidRDefault="00DC4B30" w:rsidP="00DC4B30">
      <w:pPr>
        <w:spacing w:after="0" w:line="240" w:lineRule="auto"/>
        <w:jc w:val="both"/>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Попечительским </w:t>
      </w:r>
      <w:r w:rsidRPr="00083DB4">
        <w:rPr>
          <w:rFonts w:ascii="Times New Roman" w:eastAsia="Times New Roman" w:hAnsi="Times New Roman" w:cs="Times New Roman"/>
          <w:bCs/>
          <w:sz w:val="32"/>
          <w:szCs w:val="32"/>
          <w:lang w:eastAsia="ru-RU"/>
        </w:rPr>
        <w:t xml:space="preserve"> советом, созданным на основании приказа МБУ МКР «ЦСО» от 25.12.2013 № 107- 0 осуществлялась выборочная  проверка качества услуг, предоставляемых Центром в п. Матвеев Курган. Результаты проведенных проверок положительные.  Обоснованных жалоб со стороны клиентов (их законных представителей) на сотрудников учреждения не было. Председатель  </w:t>
      </w:r>
      <w:r w:rsidRPr="00083DB4">
        <w:rPr>
          <w:rFonts w:ascii="Times New Roman" w:hAnsi="Times New Roman" w:cs="Times New Roman"/>
          <w:sz w:val="32"/>
          <w:szCs w:val="32"/>
        </w:rPr>
        <w:t xml:space="preserve">Попечительского совета МБУ МКР «ЦСО» Гречко Н.В. опубликовала в газете «Родник» (номер №12 от 25.03.2016) информацию о проделанной  работе. </w:t>
      </w:r>
      <w:r w:rsidRPr="00083DB4">
        <w:rPr>
          <w:rFonts w:ascii="Times New Roman" w:eastAsia="Times New Roman" w:hAnsi="Times New Roman" w:cs="Times New Roman"/>
          <w:sz w:val="32"/>
          <w:szCs w:val="32"/>
          <w:lang w:eastAsia="ru-RU"/>
        </w:rPr>
        <w:t xml:space="preserve">   </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lastRenderedPageBreak/>
        <w:t xml:space="preserve">С целью изучения мнения клиентов о качестве предоставляемых услуг в Центре  проводится ежемесячный письменный опрос пожилых граждан и инвалидов о качестве предоставляемых услуг. В журналах социальных работников получатели социальных услуг оставляют отзывы о работе. Анализ отзывов показал 100% удовлетворенность качеством. </w:t>
      </w:r>
    </w:p>
    <w:p w:rsidR="00DC4B30" w:rsidRDefault="00DC4B30" w:rsidP="00DC4B30">
      <w:pPr>
        <w:spacing w:after="0" w:line="240" w:lineRule="auto"/>
        <w:rPr>
          <w:rFonts w:ascii="Times New Roman" w:eastAsia="Times New Roman" w:hAnsi="Times New Roman" w:cs="Times New Roman"/>
          <w:bCs/>
          <w:sz w:val="32"/>
          <w:szCs w:val="32"/>
          <w:lang w:eastAsia="ru-RU"/>
        </w:rPr>
      </w:pPr>
      <w:r w:rsidRPr="00083DB4">
        <w:rPr>
          <w:rFonts w:ascii="Times New Roman" w:eastAsia="Times New Roman" w:hAnsi="Times New Roman" w:cs="Times New Roman"/>
          <w:sz w:val="32"/>
          <w:szCs w:val="32"/>
          <w:lang w:eastAsia="ru-RU"/>
        </w:rPr>
        <w:t>Осуществляется информационно – разъяснительная работа о деятельности учреждения в средствах массовой информации (газета «Родник» номер №12 от 25.03.2016, №32 от 12.08.2016, №33 от 19.08.2016, №52 от 30.12.2016), в  сети Интернет на официальном сайте Минтруда Ростовской области и сайте МБУ МКР «ЦСО» (</w:t>
      </w:r>
      <w:hyperlink r:id="rId6" w:history="1">
        <w:r w:rsidRPr="008C40B7">
          <w:rPr>
            <w:rStyle w:val="a5"/>
            <w:rFonts w:ascii="Times New Roman" w:eastAsia="Times New Roman" w:hAnsi="Times New Roman" w:cs="Times New Roman"/>
            <w:sz w:val="32"/>
            <w:szCs w:val="32"/>
            <w:lang w:eastAsia="ru-RU"/>
          </w:rPr>
          <w:t>http://mkr-cso.ru/index.php/kontakty</w:t>
        </w:r>
      </w:hyperlink>
      <w:r w:rsidRPr="00083DB4">
        <w:rPr>
          <w:rFonts w:ascii="Times New Roman" w:eastAsia="Times New Roman" w:hAnsi="Times New Roman" w:cs="Times New Roman"/>
          <w:sz w:val="32"/>
          <w:szCs w:val="32"/>
          <w:lang w:eastAsia="ru-RU"/>
        </w:rPr>
        <w:t>)</w:t>
      </w:r>
      <w:r w:rsidRPr="00083DB4">
        <w:rPr>
          <w:rFonts w:ascii="Times New Roman" w:eastAsia="Times New Roman" w:hAnsi="Times New Roman" w:cs="Times New Roman"/>
          <w:bCs/>
          <w:sz w:val="32"/>
          <w:szCs w:val="32"/>
          <w:lang w:eastAsia="ru-RU"/>
        </w:rPr>
        <w:t>.</w:t>
      </w:r>
    </w:p>
    <w:p w:rsidR="00DC4B30" w:rsidRPr="00083DB4" w:rsidRDefault="00DC4B30" w:rsidP="00DC4B30">
      <w:pPr>
        <w:spacing w:after="0" w:line="240" w:lineRule="auto"/>
        <w:rPr>
          <w:rFonts w:ascii="Times New Roman" w:eastAsia="Times New Roman" w:hAnsi="Times New Roman" w:cs="Times New Roman"/>
          <w:bCs/>
          <w:sz w:val="32"/>
          <w:szCs w:val="32"/>
          <w:lang w:eastAsia="ru-RU"/>
        </w:rPr>
      </w:pP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На проводимых ежемесячно семинарах выносились и рассматривались самые актуальные вопросы: об итогах работы за 2015  год, об изменениях, которые произошли в нормативных документах Правительства Ростовской области, </w:t>
      </w:r>
      <w:proofErr w:type="spellStart"/>
      <w:r w:rsidRPr="00083DB4">
        <w:rPr>
          <w:rFonts w:ascii="Times New Roman" w:eastAsia="Times New Roman" w:hAnsi="Times New Roman" w:cs="Times New Roman"/>
          <w:sz w:val="32"/>
          <w:szCs w:val="32"/>
          <w:lang w:eastAsia="ru-RU"/>
        </w:rPr>
        <w:t>минтруда</w:t>
      </w:r>
      <w:proofErr w:type="spellEnd"/>
      <w:r w:rsidRPr="00083DB4">
        <w:rPr>
          <w:rFonts w:ascii="Times New Roman" w:eastAsia="Times New Roman" w:hAnsi="Times New Roman" w:cs="Times New Roman"/>
          <w:sz w:val="32"/>
          <w:szCs w:val="32"/>
          <w:lang w:eastAsia="ru-RU"/>
        </w:rPr>
        <w:t xml:space="preserve"> области.</w:t>
      </w:r>
    </w:p>
    <w:p w:rsidR="00DC4B30" w:rsidRDefault="00DC4B30" w:rsidP="00DC4B30">
      <w:pPr>
        <w:spacing w:line="240" w:lineRule="auto"/>
        <w:rPr>
          <w:rFonts w:ascii="Times New Roman" w:eastAsia="Times New Roman" w:hAnsi="Times New Roman" w:cs="Times New Roman"/>
          <w:b/>
          <w:sz w:val="32"/>
          <w:szCs w:val="32"/>
          <w:lang w:eastAsia="ru-RU"/>
        </w:rPr>
      </w:pPr>
      <w:r w:rsidRPr="00D95B02">
        <w:rPr>
          <w:rFonts w:ascii="Times New Roman" w:eastAsia="Times New Roman" w:hAnsi="Times New Roman" w:cs="Times New Roman"/>
          <w:b/>
          <w:sz w:val="32"/>
          <w:szCs w:val="32"/>
          <w:lang w:eastAsia="ru-RU"/>
        </w:rPr>
        <w:t>Выполнение Указа Президента №597 от 07.05.2012</w:t>
      </w:r>
      <w:r>
        <w:rPr>
          <w:rFonts w:ascii="Times New Roman" w:eastAsia="Times New Roman" w:hAnsi="Times New Roman" w:cs="Times New Roman"/>
          <w:b/>
          <w:sz w:val="32"/>
          <w:szCs w:val="32"/>
          <w:lang w:eastAsia="ru-RU"/>
        </w:rPr>
        <w:t xml:space="preserve"> </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Один и</w:t>
      </w:r>
      <w:r>
        <w:rPr>
          <w:rFonts w:ascii="Times New Roman" w:eastAsia="Times New Roman" w:hAnsi="Times New Roman" w:cs="Times New Roman"/>
          <w:sz w:val="32"/>
          <w:szCs w:val="32"/>
          <w:lang w:eastAsia="ru-RU"/>
        </w:rPr>
        <w:t>з</w:t>
      </w:r>
      <w:r w:rsidRPr="00E21F6F">
        <w:rPr>
          <w:rFonts w:ascii="Times New Roman" w:eastAsia="Times New Roman" w:hAnsi="Times New Roman" w:cs="Times New Roman"/>
          <w:sz w:val="32"/>
          <w:szCs w:val="32"/>
          <w:lang w:eastAsia="ru-RU"/>
        </w:rPr>
        <w:t xml:space="preserve"> показателей установленных по учреждению</w:t>
      </w:r>
      <w:proofErr w:type="gramStart"/>
      <w:r w:rsidRPr="00E21F6F">
        <w:rPr>
          <w:rFonts w:ascii="Times New Roman" w:eastAsia="Times New Roman" w:hAnsi="Times New Roman" w:cs="Times New Roman"/>
          <w:sz w:val="32"/>
          <w:szCs w:val="32"/>
          <w:lang w:eastAsia="ru-RU"/>
        </w:rPr>
        <w:t xml:space="preserve"> ,</w:t>
      </w:r>
      <w:proofErr w:type="gramEnd"/>
      <w:r w:rsidRPr="00E21F6F">
        <w:rPr>
          <w:rFonts w:ascii="Times New Roman" w:eastAsia="Times New Roman" w:hAnsi="Times New Roman" w:cs="Times New Roman"/>
          <w:sz w:val="32"/>
          <w:szCs w:val="32"/>
          <w:lang w:eastAsia="ru-RU"/>
        </w:rPr>
        <w:t>повышение заработной платы отдельных категорий работников согласно УКАЗУ Президента РФ от 07.05.2012 г. №597.</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Согласно постановления Администрации Матвеево-Курганского района от 26.04.2013г.№612 «Об утверждении Плана мероприяти</w:t>
      </w:r>
      <w:proofErr w:type="gramStart"/>
      <w:r w:rsidRPr="00E21F6F">
        <w:rPr>
          <w:rFonts w:ascii="Times New Roman" w:eastAsia="Times New Roman" w:hAnsi="Times New Roman" w:cs="Times New Roman"/>
          <w:sz w:val="32"/>
          <w:szCs w:val="32"/>
          <w:lang w:eastAsia="ru-RU"/>
        </w:rPr>
        <w:t>й(</w:t>
      </w:r>
      <w:proofErr w:type="gramEnd"/>
      <w:r w:rsidRPr="00E21F6F">
        <w:rPr>
          <w:rFonts w:ascii="Times New Roman" w:eastAsia="Times New Roman" w:hAnsi="Times New Roman" w:cs="Times New Roman"/>
          <w:sz w:val="32"/>
          <w:szCs w:val="32"/>
          <w:lang w:eastAsia="ru-RU"/>
        </w:rPr>
        <w:t>«дорожной карты») «Повышения эффективности и качества услуг в сфере социального обслуживания населения Матвеево-Курганского района(2013-2018)» в целях реализации Указа Президента от 07.05.2012г.№597 « О мероприятиях  по реализации государственной социальной политики» на 2016 год установлены следующие целевые показатели:</w:t>
      </w:r>
    </w:p>
    <w:tbl>
      <w:tblPr>
        <w:tblStyle w:val="a4"/>
        <w:tblW w:w="0" w:type="auto"/>
        <w:tblLook w:val="04A0" w:firstRow="1" w:lastRow="0" w:firstColumn="1" w:lastColumn="0" w:noHBand="0" w:noVBand="1"/>
      </w:tblPr>
      <w:tblGrid>
        <w:gridCol w:w="2214"/>
        <w:gridCol w:w="2560"/>
        <w:gridCol w:w="1903"/>
        <w:gridCol w:w="1899"/>
      </w:tblGrid>
      <w:tr w:rsidR="00DC4B30" w:rsidRPr="00E21F6F" w:rsidTr="00491142">
        <w:tc>
          <w:tcPr>
            <w:tcW w:w="2214"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Наименование должности</w:t>
            </w:r>
          </w:p>
        </w:tc>
        <w:tc>
          <w:tcPr>
            <w:tcW w:w="2560"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Среднемесячный доход от трудовой деятельности</w:t>
            </w:r>
          </w:p>
        </w:tc>
        <w:tc>
          <w:tcPr>
            <w:tcW w:w="1903"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Целевой показатель %</w:t>
            </w:r>
          </w:p>
        </w:tc>
        <w:tc>
          <w:tcPr>
            <w:tcW w:w="1899"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Средняя зарплата руб.</w:t>
            </w:r>
          </w:p>
        </w:tc>
      </w:tr>
      <w:tr w:rsidR="00DC4B30" w:rsidRPr="00E21F6F" w:rsidTr="00491142">
        <w:tc>
          <w:tcPr>
            <w:tcW w:w="2214"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c>
          <w:tcPr>
            <w:tcW w:w="2560"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23564,40</w:t>
            </w:r>
          </w:p>
        </w:tc>
        <w:tc>
          <w:tcPr>
            <w:tcW w:w="1903"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c>
          <w:tcPr>
            <w:tcW w:w="1899"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r>
      <w:tr w:rsidR="00DC4B30" w:rsidRPr="00E21F6F" w:rsidTr="00491142">
        <w:tc>
          <w:tcPr>
            <w:tcW w:w="2214"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Социальный работник</w:t>
            </w:r>
          </w:p>
        </w:tc>
        <w:tc>
          <w:tcPr>
            <w:tcW w:w="2560"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c>
          <w:tcPr>
            <w:tcW w:w="1903"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79%</w:t>
            </w:r>
          </w:p>
        </w:tc>
        <w:tc>
          <w:tcPr>
            <w:tcW w:w="1899"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18615,90</w:t>
            </w:r>
          </w:p>
        </w:tc>
      </w:tr>
      <w:tr w:rsidR="00DC4B30" w:rsidRPr="00E21F6F" w:rsidTr="00491142">
        <w:tc>
          <w:tcPr>
            <w:tcW w:w="2214"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 xml:space="preserve">Средний медицинский </w:t>
            </w:r>
            <w:r w:rsidRPr="00E21F6F">
              <w:rPr>
                <w:rFonts w:ascii="Times New Roman" w:eastAsia="Times New Roman" w:hAnsi="Times New Roman" w:cs="Times New Roman"/>
                <w:sz w:val="32"/>
                <w:szCs w:val="32"/>
              </w:rPr>
              <w:lastRenderedPageBreak/>
              <w:t>персонал</w:t>
            </w:r>
          </w:p>
        </w:tc>
        <w:tc>
          <w:tcPr>
            <w:tcW w:w="2560"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c>
          <w:tcPr>
            <w:tcW w:w="1903"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82,5%</w:t>
            </w:r>
          </w:p>
        </w:tc>
        <w:tc>
          <w:tcPr>
            <w:tcW w:w="1899"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19440,60</w:t>
            </w:r>
          </w:p>
        </w:tc>
      </w:tr>
      <w:tr w:rsidR="00DC4B30" w:rsidRPr="00E21F6F" w:rsidTr="00491142">
        <w:tc>
          <w:tcPr>
            <w:tcW w:w="2214"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lastRenderedPageBreak/>
              <w:t>Младший медицинский персонал</w:t>
            </w:r>
          </w:p>
        </w:tc>
        <w:tc>
          <w:tcPr>
            <w:tcW w:w="2560" w:type="dxa"/>
            <w:tcBorders>
              <w:top w:val="single" w:sz="4" w:space="0" w:color="auto"/>
              <w:left w:val="single" w:sz="4" w:space="0" w:color="auto"/>
              <w:bottom w:val="single" w:sz="4" w:space="0" w:color="auto"/>
              <w:right w:val="single" w:sz="4" w:space="0" w:color="auto"/>
            </w:tcBorders>
          </w:tcPr>
          <w:p w:rsidR="00DC4B30" w:rsidRPr="00E21F6F" w:rsidRDefault="00DC4B30" w:rsidP="00491142">
            <w:pPr>
              <w:rPr>
                <w:rFonts w:ascii="Times New Roman" w:eastAsia="Times New Roman" w:hAnsi="Times New Roman" w:cs="Times New Roman"/>
                <w:sz w:val="32"/>
                <w:szCs w:val="32"/>
              </w:rPr>
            </w:pPr>
          </w:p>
        </w:tc>
        <w:tc>
          <w:tcPr>
            <w:tcW w:w="1903"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70,5%</w:t>
            </w:r>
          </w:p>
        </w:tc>
        <w:tc>
          <w:tcPr>
            <w:tcW w:w="1899" w:type="dxa"/>
            <w:tcBorders>
              <w:top w:val="single" w:sz="4" w:space="0" w:color="auto"/>
              <w:left w:val="single" w:sz="4" w:space="0" w:color="auto"/>
              <w:bottom w:val="single" w:sz="4" w:space="0" w:color="auto"/>
              <w:right w:val="single" w:sz="4" w:space="0" w:color="auto"/>
            </w:tcBorders>
            <w:hideMark/>
          </w:tcPr>
          <w:p w:rsidR="00DC4B30" w:rsidRPr="00E21F6F" w:rsidRDefault="00DC4B30" w:rsidP="00491142">
            <w:pPr>
              <w:rPr>
                <w:rFonts w:ascii="Times New Roman" w:eastAsia="Times New Roman" w:hAnsi="Times New Roman" w:cs="Times New Roman"/>
                <w:sz w:val="32"/>
                <w:szCs w:val="32"/>
              </w:rPr>
            </w:pPr>
            <w:r w:rsidRPr="00E21F6F">
              <w:rPr>
                <w:rFonts w:ascii="Times New Roman" w:eastAsia="Times New Roman" w:hAnsi="Times New Roman" w:cs="Times New Roman"/>
                <w:sz w:val="32"/>
                <w:szCs w:val="32"/>
              </w:rPr>
              <w:t>16612,90</w:t>
            </w:r>
          </w:p>
        </w:tc>
      </w:tr>
    </w:tbl>
    <w:p w:rsidR="00DC4B30" w:rsidRDefault="00DC4B30" w:rsidP="00DC4B30">
      <w:pPr>
        <w:tabs>
          <w:tab w:val="num" w:pos="720"/>
        </w:tabs>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Большую работу Центр провел по выполнению  указа  Президента Российской Федерации  от 07.05.2012 № 597 «О мероприятиях по реализации госуд</w:t>
      </w:r>
      <w:r>
        <w:rPr>
          <w:rFonts w:ascii="Times New Roman" w:eastAsia="Times New Roman" w:hAnsi="Times New Roman" w:cs="Times New Roman"/>
          <w:sz w:val="32"/>
          <w:szCs w:val="32"/>
          <w:lang w:eastAsia="ru-RU"/>
        </w:rPr>
        <w:t>арственной социальной политики»;</w:t>
      </w:r>
    </w:p>
    <w:p w:rsidR="00DC4B30" w:rsidRDefault="00DC4B30" w:rsidP="00DC4B30">
      <w:pPr>
        <w:tabs>
          <w:tab w:val="num" w:pos="720"/>
        </w:tabs>
        <w:rPr>
          <w:rFonts w:ascii="Times New Roman" w:eastAsia="Times New Roman" w:hAnsi="Times New Roman" w:cs="Times New Roman"/>
          <w:sz w:val="32"/>
          <w:szCs w:val="32"/>
          <w:lang w:eastAsia="ru-RU"/>
        </w:rPr>
      </w:pPr>
      <w:proofErr w:type="gramStart"/>
      <w:r w:rsidRPr="00083DB4">
        <w:rPr>
          <w:rFonts w:ascii="Times New Roman" w:eastAsia="Times New Roman" w:hAnsi="Times New Roman" w:cs="Times New Roman"/>
          <w:sz w:val="32"/>
          <w:szCs w:val="32"/>
          <w:lang w:eastAsia="ru-RU"/>
        </w:rPr>
        <w:t>по результатам за отчетный период  соотношение средней заработной платы социальных работников Центра со средней заработной платой по Ростовской области составила 79% при плановом показателе 79% в сумме средняя заработная плата социальных работников Центра за отчетный период составила 18615,99 руб. Соотношение средней заработной платы среднего медицинского персонала (персонала, обеспечивающего условия для предоставления медицинских услуг) Центра со средней заработной платой по Ростовской</w:t>
      </w:r>
      <w:proofErr w:type="gramEnd"/>
      <w:r w:rsidRPr="00083DB4">
        <w:rPr>
          <w:rFonts w:ascii="Times New Roman" w:eastAsia="Times New Roman" w:hAnsi="Times New Roman" w:cs="Times New Roman"/>
          <w:sz w:val="32"/>
          <w:szCs w:val="32"/>
          <w:lang w:eastAsia="ru-RU"/>
        </w:rPr>
        <w:t xml:space="preserve"> </w:t>
      </w:r>
      <w:proofErr w:type="gramStart"/>
      <w:r w:rsidRPr="00083DB4">
        <w:rPr>
          <w:rFonts w:ascii="Times New Roman" w:eastAsia="Times New Roman" w:hAnsi="Times New Roman" w:cs="Times New Roman"/>
          <w:sz w:val="32"/>
          <w:szCs w:val="32"/>
          <w:lang w:eastAsia="ru-RU"/>
        </w:rPr>
        <w:t>области составила 82,5% при плановом показателе 82,5% в сумме средняя заработная плата среднего медицинского персонала (персонала, обеспечивающего условия для предоставления медицинских услуг) Центра за отчетный период  составила 19440,94 руб. Соотношение средней заработной платы младшего медицинского персонала (персонала, обеспечивающего условия для предоставления медицинских услуг) Центра со средней заработной платой по Ростовской области составила 71 % при плановом показателе 71% в сумме средняя</w:t>
      </w:r>
      <w:proofErr w:type="gramEnd"/>
      <w:r w:rsidRPr="00083DB4">
        <w:rPr>
          <w:rFonts w:ascii="Times New Roman" w:eastAsia="Times New Roman" w:hAnsi="Times New Roman" w:cs="Times New Roman"/>
          <w:sz w:val="32"/>
          <w:szCs w:val="32"/>
          <w:lang w:eastAsia="ru-RU"/>
        </w:rPr>
        <w:t xml:space="preserve"> </w:t>
      </w:r>
      <w:proofErr w:type="gramStart"/>
      <w:r w:rsidRPr="00083DB4">
        <w:rPr>
          <w:rFonts w:ascii="Times New Roman" w:eastAsia="Times New Roman" w:hAnsi="Times New Roman" w:cs="Times New Roman"/>
          <w:sz w:val="32"/>
          <w:szCs w:val="32"/>
          <w:lang w:eastAsia="ru-RU"/>
        </w:rPr>
        <w:t>заработная</w:t>
      </w:r>
      <w:proofErr w:type="gramEnd"/>
      <w:r w:rsidRPr="00083DB4">
        <w:rPr>
          <w:rFonts w:ascii="Times New Roman" w:eastAsia="Times New Roman" w:hAnsi="Times New Roman" w:cs="Times New Roman"/>
          <w:sz w:val="32"/>
          <w:szCs w:val="32"/>
          <w:lang w:eastAsia="ru-RU"/>
        </w:rPr>
        <w:t xml:space="preserve"> младшего медицинского персонала (персонала, обеспечивающего условия для предоставления медицинских услуг) Центра за отчетный период  составила 16613,02 руб. </w:t>
      </w:r>
    </w:p>
    <w:p w:rsidR="00DC4B30" w:rsidRPr="00E21F6F" w:rsidRDefault="00DC4B30" w:rsidP="00DC4B30">
      <w:pPr>
        <w:tabs>
          <w:tab w:val="num" w:pos="720"/>
        </w:tabs>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Целевые показатели выполнены в полном объеме за счет следующих источников:</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Министерством труда и социального развития на повышение заработной платы отдельным категориям работников выделены бюджетные ассигнования зарезервированные на реализацию Указа из областного бюджета  в размере 2/3 в сумме 15207,3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Одну треть необходимой потребности  в сумме 12248,6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 учреждение изыскало самостоятельно:</w:t>
      </w:r>
    </w:p>
    <w:p w:rsidR="00DC4B30" w:rsidRPr="00E21F6F" w:rsidRDefault="00DC4B30" w:rsidP="00DC4B30">
      <w:pPr>
        <w:numPr>
          <w:ilvl w:val="0"/>
          <w:numId w:val="5"/>
        </w:num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lastRenderedPageBreak/>
        <w:t>привлекая средства от оказания платных услуг- 9121,1тыс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
    <w:p w:rsidR="00DC4B30" w:rsidRPr="00E21F6F" w:rsidRDefault="00DC4B30" w:rsidP="00DC4B30">
      <w:pPr>
        <w:numPr>
          <w:ilvl w:val="0"/>
          <w:numId w:val="5"/>
        </w:num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за счет экономии средств, складывающейся в течени</w:t>
      </w:r>
      <w:proofErr w:type="gramStart"/>
      <w:r w:rsidRPr="00E21F6F">
        <w:rPr>
          <w:rFonts w:ascii="Times New Roman" w:eastAsia="Times New Roman" w:hAnsi="Times New Roman" w:cs="Times New Roman"/>
          <w:sz w:val="32"/>
          <w:szCs w:val="32"/>
          <w:lang w:eastAsia="ru-RU"/>
        </w:rPr>
        <w:t>и</w:t>
      </w:r>
      <w:proofErr w:type="gramEnd"/>
      <w:r w:rsidRPr="00E21F6F">
        <w:rPr>
          <w:rFonts w:ascii="Times New Roman" w:eastAsia="Times New Roman" w:hAnsi="Times New Roman" w:cs="Times New Roman"/>
          <w:sz w:val="32"/>
          <w:szCs w:val="32"/>
          <w:lang w:eastAsia="ru-RU"/>
        </w:rPr>
        <w:t xml:space="preserve"> финансового года в результате применения конкурентных закупок товаров, работ, услуг, - 2167,5 </w:t>
      </w:r>
      <w:proofErr w:type="spellStart"/>
      <w:r w:rsidRPr="00E21F6F">
        <w:rPr>
          <w:rFonts w:ascii="Times New Roman" w:eastAsia="Times New Roman" w:hAnsi="Times New Roman" w:cs="Times New Roman"/>
          <w:sz w:val="32"/>
          <w:szCs w:val="32"/>
          <w:lang w:eastAsia="ru-RU"/>
        </w:rPr>
        <w:t>тыс.руб</w:t>
      </w:r>
      <w:proofErr w:type="spellEnd"/>
      <w:r w:rsidRPr="00E21F6F">
        <w:rPr>
          <w:rFonts w:ascii="Times New Roman" w:eastAsia="Times New Roman" w:hAnsi="Times New Roman" w:cs="Times New Roman"/>
          <w:sz w:val="32"/>
          <w:szCs w:val="32"/>
          <w:lang w:eastAsia="ru-RU"/>
        </w:rPr>
        <w:t xml:space="preserve"> ; в том числе:</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продукты- 1440,3тыс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обувь – 202,3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полотенца- 88,0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садовые тачки – 1,5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МФУ – 2,5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моющие средства – 106,0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бензин – 138,1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медосмотр – 174,2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информационная система «Консультант-плюс» - 1,4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proofErr w:type="spellStart"/>
      <w:r w:rsidRPr="00E21F6F">
        <w:rPr>
          <w:rFonts w:ascii="Times New Roman" w:eastAsia="Times New Roman" w:hAnsi="Times New Roman" w:cs="Times New Roman"/>
          <w:sz w:val="32"/>
          <w:szCs w:val="32"/>
          <w:lang w:eastAsia="ru-RU"/>
        </w:rPr>
        <w:t>бензотриммеры</w:t>
      </w:r>
      <w:proofErr w:type="spellEnd"/>
      <w:r w:rsidRPr="00E21F6F">
        <w:rPr>
          <w:rFonts w:ascii="Times New Roman" w:eastAsia="Times New Roman" w:hAnsi="Times New Roman" w:cs="Times New Roman"/>
          <w:sz w:val="32"/>
          <w:szCs w:val="32"/>
          <w:lang w:eastAsia="ru-RU"/>
        </w:rPr>
        <w:t xml:space="preserve"> – 13,2 </w:t>
      </w:r>
      <w:proofErr w:type="spellStart"/>
      <w:r w:rsidRPr="00E21F6F">
        <w:rPr>
          <w:rFonts w:ascii="Times New Roman" w:eastAsia="Times New Roman" w:hAnsi="Times New Roman" w:cs="Times New Roman"/>
          <w:sz w:val="32"/>
          <w:szCs w:val="32"/>
          <w:lang w:eastAsia="ru-RU"/>
        </w:rPr>
        <w:t>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уб</w:t>
      </w:r>
      <w:proofErr w:type="spellEnd"/>
      <w:r w:rsidRPr="00E21F6F">
        <w:rPr>
          <w:rFonts w:ascii="Times New Roman" w:eastAsia="Times New Roman" w:hAnsi="Times New Roman" w:cs="Times New Roman"/>
          <w:sz w:val="32"/>
          <w:szCs w:val="32"/>
          <w:lang w:eastAsia="ru-RU"/>
        </w:rPr>
        <w:t>.</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 3)  за счет  оптимизации численности работников и интенсификации труда.-960,0тыс</w:t>
      </w:r>
      <w:proofErr w:type="gramStart"/>
      <w:r w:rsidRPr="00E21F6F">
        <w:rPr>
          <w:rFonts w:ascii="Times New Roman" w:eastAsia="Times New Roman" w:hAnsi="Times New Roman" w:cs="Times New Roman"/>
          <w:sz w:val="32"/>
          <w:szCs w:val="32"/>
          <w:lang w:eastAsia="ru-RU"/>
        </w:rPr>
        <w:t>.р</w:t>
      </w:r>
      <w:proofErr w:type="gramEnd"/>
      <w:r w:rsidRPr="00E21F6F">
        <w:rPr>
          <w:rFonts w:ascii="Times New Roman" w:eastAsia="Times New Roman" w:hAnsi="Times New Roman" w:cs="Times New Roman"/>
          <w:sz w:val="32"/>
          <w:szCs w:val="32"/>
          <w:lang w:eastAsia="ru-RU"/>
        </w:rPr>
        <w:t xml:space="preserve">уб. ( 707,0 </w:t>
      </w:r>
      <w:proofErr w:type="spellStart"/>
      <w:r w:rsidRPr="00E21F6F">
        <w:rPr>
          <w:rFonts w:ascii="Times New Roman" w:eastAsia="Times New Roman" w:hAnsi="Times New Roman" w:cs="Times New Roman"/>
          <w:sz w:val="32"/>
          <w:szCs w:val="32"/>
          <w:lang w:eastAsia="ru-RU"/>
        </w:rPr>
        <w:t>тыс.руб</w:t>
      </w:r>
      <w:proofErr w:type="spellEnd"/>
      <w:r w:rsidRPr="00E21F6F">
        <w:rPr>
          <w:rFonts w:ascii="Times New Roman" w:eastAsia="Times New Roman" w:hAnsi="Times New Roman" w:cs="Times New Roman"/>
          <w:sz w:val="32"/>
          <w:szCs w:val="32"/>
          <w:lang w:eastAsia="ru-RU"/>
        </w:rPr>
        <w:t xml:space="preserve">.  - сокращение 2 ставок </w:t>
      </w:r>
      <w:proofErr w:type="spellStart"/>
      <w:r w:rsidRPr="00E21F6F">
        <w:rPr>
          <w:rFonts w:ascii="Times New Roman" w:eastAsia="Times New Roman" w:hAnsi="Times New Roman" w:cs="Times New Roman"/>
          <w:sz w:val="32"/>
          <w:szCs w:val="32"/>
          <w:lang w:eastAsia="ru-RU"/>
        </w:rPr>
        <w:t>зам.директора</w:t>
      </w:r>
      <w:proofErr w:type="spellEnd"/>
      <w:r w:rsidRPr="00E21F6F">
        <w:rPr>
          <w:rFonts w:ascii="Times New Roman" w:eastAsia="Times New Roman" w:hAnsi="Times New Roman" w:cs="Times New Roman"/>
          <w:sz w:val="32"/>
          <w:szCs w:val="32"/>
          <w:lang w:eastAsia="ru-RU"/>
        </w:rPr>
        <w:t xml:space="preserve">;  243,0 </w:t>
      </w:r>
      <w:proofErr w:type="spellStart"/>
      <w:r w:rsidRPr="00E21F6F">
        <w:rPr>
          <w:rFonts w:ascii="Times New Roman" w:eastAsia="Times New Roman" w:hAnsi="Times New Roman" w:cs="Times New Roman"/>
          <w:sz w:val="32"/>
          <w:szCs w:val="32"/>
          <w:lang w:eastAsia="ru-RU"/>
        </w:rPr>
        <w:t>тыс.руб</w:t>
      </w:r>
      <w:proofErr w:type="spellEnd"/>
      <w:r w:rsidRPr="00E21F6F">
        <w:rPr>
          <w:rFonts w:ascii="Times New Roman" w:eastAsia="Times New Roman" w:hAnsi="Times New Roman" w:cs="Times New Roman"/>
          <w:sz w:val="32"/>
          <w:szCs w:val="32"/>
          <w:lang w:eastAsia="ru-RU"/>
        </w:rPr>
        <w:t>. – оптимизация 3 ставок заведующих ОСО и сокращение численности социальных работников за счет увеличения нагрузки)</w:t>
      </w:r>
      <w:r w:rsidRPr="00E21F6F">
        <w:rPr>
          <w:rFonts w:ascii="Times New Roman" w:eastAsia="Times New Roman" w:hAnsi="Times New Roman" w:cs="Times New Roman"/>
          <w:sz w:val="32"/>
          <w:szCs w:val="32"/>
          <w:lang w:eastAsia="ru-RU"/>
        </w:rPr>
        <w:tab/>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 xml:space="preserve">-за счет сокращения среднесписочной численности работников  </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по состоянию на 01.01.2016 год – 310 чел.</w:t>
      </w:r>
    </w:p>
    <w:p w:rsidR="00DC4B30" w:rsidRPr="00E21F6F" w:rsidRDefault="00DC4B30" w:rsidP="00DC4B30">
      <w:pPr>
        <w:spacing w:line="240" w:lineRule="auto"/>
        <w:rPr>
          <w:rFonts w:ascii="Times New Roman" w:eastAsia="Times New Roman" w:hAnsi="Times New Roman" w:cs="Times New Roman"/>
          <w:sz w:val="32"/>
          <w:szCs w:val="32"/>
          <w:lang w:eastAsia="ru-RU"/>
        </w:rPr>
      </w:pPr>
      <w:r w:rsidRPr="00E21F6F">
        <w:rPr>
          <w:rFonts w:ascii="Times New Roman" w:eastAsia="Times New Roman" w:hAnsi="Times New Roman" w:cs="Times New Roman"/>
          <w:sz w:val="32"/>
          <w:szCs w:val="32"/>
          <w:lang w:eastAsia="ru-RU"/>
        </w:rPr>
        <w:t>по состоянию на 01.01.2017 год -  286,6 чел.</w:t>
      </w:r>
    </w:p>
    <w:p w:rsidR="00DC4B30" w:rsidRPr="00E50281" w:rsidRDefault="00DC4B30" w:rsidP="00DC4B30">
      <w:pPr>
        <w:tabs>
          <w:tab w:val="num" w:pos="720"/>
        </w:tabs>
        <w:rPr>
          <w:rFonts w:ascii="Times New Roman" w:eastAsia="Times New Roman" w:hAnsi="Times New Roman" w:cs="Times New Roman"/>
          <w:b/>
          <w:sz w:val="32"/>
          <w:szCs w:val="32"/>
          <w:lang w:eastAsia="ru-RU"/>
        </w:rPr>
      </w:pPr>
      <w:r w:rsidRPr="00E50281">
        <w:rPr>
          <w:rFonts w:ascii="Times New Roman" w:eastAsia="Times New Roman" w:hAnsi="Times New Roman" w:cs="Times New Roman"/>
          <w:b/>
          <w:sz w:val="32"/>
          <w:szCs w:val="32"/>
          <w:lang w:eastAsia="ru-RU"/>
        </w:rPr>
        <w:t>Закупки</w:t>
      </w:r>
      <w:r>
        <w:rPr>
          <w:rFonts w:ascii="Times New Roman" w:eastAsia="Times New Roman" w:hAnsi="Times New Roman" w:cs="Times New Roman"/>
          <w:b/>
          <w:sz w:val="32"/>
          <w:szCs w:val="32"/>
          <w:lang w:eastAsia="ru-RU"/>
        </w:rPr>
        <w:t xml:space="preserve"> </w:t>
      </w:r>
    </w:p>
    <w:p w:rsidR="00DC4B30" w:rsidRPr="00E50281" w:rsidRDefault="00DC4B30" w:rsidP="00DC4B30">
      <w:pPr>
        <w:numPr>
          <w:ilvl w:val="0"/>
          <w:numId w:val="2"/>
        </w:numPr>
        <w:spacing w:line="240" w:lineRule="auto"/>
        <w:rPr>
          <w:rFonts w:ascii="Times New Roman" w:eastAsia="Times New Roman" w:hAnsi="Times New Roman" w:cs="Times New Roman"/>
          <w:sz w:val="32"/>
          <w:szCs w:val="32"/>
          <w:lang w:eastAsia="ru-RU"/>
        </w:rPr>
      </w:pPr>
      <w:r w:rsidRPr="00E50281">
        <w:rPr>
          <w:rFonts w:ascii="Times New Roman" w:eastAsia="Times New Roman" w:hAnsi="Times New Roman" w:cs="Times New Roman"/>
          <w:sz w:val="32"/>
          <w:szCs w:val="32"/>
          <w:lang w:eastAsia="ru-RU"/>
        </w:rPr>
        <w:t xml:space="preserve"> В отчетном периоде Центром проведены:   24 закупки методом электронного аукциона НМЦ – 9620,4 </w:t>
      </w:r>
      <w:proofErr w:type="spellStart"/>
      <w:r w:rsidRPr="00E50281">
        <w:rPr>
          <w:rFonts w:ascii="Times New Roman" w:eastAsia="Times New Roman" w:hAnsi="Times New Roman" w:cs="Times New Roman"/>
          <w:sz w:val="32"/>
          <w:szCs w:val="32"/>
          <w:lang w:eastAsia="ru-RU"/>
        </w:rPr>
        <w:t>тыс</w:t>
      </w:r>
      <w:proofErr w:type="gramStart"/>
      <w:r w:rsidRPr="00E50281">
        <w:rPr>
          <w:rFonts w:ascii="Times New Roman" w:eastAsia="Times New Roman" w:hAnsi="Times New Roman" w:cs="Times New Roman"/>
          <w:sz w:val="32"/>
          <w:szCs w:val="32"/>
          <w:lang w:eastAsia="ru-RU"/>
        </w:rPr>
        <w:t>.р</w:t>
      </w:r>
      <w:proofErr w:type="gramEnd"/>
      <w:r w:rsidRPr="00E50281">
        <w:rPr>
          <w:rFonts w:ascii="Times New Roman" w:eastAsia="Times New Roman" w:hAnsi="Times New Roman" w:cs="Times New Roman"/>
          <w:sz w:val="32"/>
          <w:szCs w:val="32"/>
          <w:lang w:eastAsia="ru-RU"/>
        </w:rPr>
        <w:t>уб</w:t>
      </w:r>
      <w:proofErr w:type="spellEnd"/>
      <w:r w:rsidRPr="00E50281">
        <w:rPr>
          <w:rFonts w:ascii="Times New Roman" w:eastAsia="Times New Roman" w:hAnsi="Times New Roman" w:cs="Times New Roman"/>
          <w:sz w:val="32"/>
          <w:szCs w:val="32"/>
          <w:lang w:eastAsia="ru-RU"/>
        </w:rPr>
        <w:t>.</w:t>
      </w:r>
    </w:p>
    <w:p w:rsidR="00DC4B30" w:rsidRPr="00E50281" w:rsidRDefault="00DC4B30" w:rsidP="00DC4B30">
      <w:pPr>
        <w:spacing w:line="240" w:lineRule="auto"/>
        <w:rPr>
          <w:rFonts w:ascii="Times New Roman" w:eastAsia="Times New Roman" w:hAnsi="Times New Roman" w:cs="Times New Roman"/>
          <w:sz w:val="32"/>
          <w:szCs w:val="32"/>
          <w:lang w:eastAsia="ru-RU"/>
        </w:rPr>
      </w:pPr>
      <w:r w:rsidRPr="00E50281">
        <w:rPr>
          <w:rFonts w:ascii="Times New Roman" w:eastAsia="Times New Roman" w:hAnsi="Times New Roman" w:cs="Times New Roman"/>
          <w:sz w:val="32"/>
          <w:szCs w:val="32"/>
          <w:lang w:eastAsia="ru-RU"/>
        </w:rPr>
        <w:t xml:space="preserve">Цена заключенных контрактов – 7452,9 тыс. руб.  </w:t>
      </w:r>
    </w:p>
    <w:p w:rsidR="00DC4B30" w:rsidRDefault="00DC4B30" w:rsidP="00DC4B30">
      <w:pPr>
        <w:spacing w:line="240" w:lineRule="auto"/>
        <w:rPr>
          <w:rFonts w:ascii="Times New Roman" w:eastAsia="Times New Roman" w:hAnsi="Times New Roman" w:cs="Times New Roman"/>
          <w:sz w:val="32"/>
          <w:szCs w:val="32"/>
          <w:lang w:eastAsia="ru-RU"/>
        </w:rPr>
      </w:pPr>
      <w:r w:rsidRPr="00E50281">
        <w:rPr>
          <w:rFonts w:ascii="Times New Roman" w:eastAsia="Times New Roman" w:hAnsi="Times New Roman" w:cs="Times New Roman"/>
          <w:sz w:val="32"/>
          <w:szCs w:val="32"/>
          <w:lang w:eastAsia="ru-RU"/>
        </w:rPr>
        <w:lastRenderedPageBreak/>
        <w:t xml:space="preserve">2  закупки методом запроса котировок            НМЦ – 884,7 </w:t>
      </w:r>
      <w:proofErr w:type="spellStart"/>
      <w:r w:rsidRPr="00E50281">
        <w:rPr>
          <w:rFonts w:ascii="Times New Roman" w:eastAsia="Times New Roman" w:hAnsi="Times New Roman" w:cs="Times New Roman"/>
          <w:sz w:val="32"/>
          <w:szCs w:val="32"/>
          <w:lang w:eastAsia="ru-RU"/>
        </w:rPr>
        <w:t>тыс</w:t>
      </w:r>
      <w:proofErr w:type="gramStart"/>
      <w:r w:rsidRPr="00E50281">
        <w:rPr>
          <w:rFonts w:ascii="Times New Roman" w:eastAsia="Times New Roman" w:hAnsi="Times New Roman" w:cs="Times New Roman"/>
          <w:sz w:val="32"/>
          <w:szCs w:val="32"/>
          <w:lang w:eastAsia="ru-RU"/>
        </w:rPr>
        <w:t>.р</w:t>
      </w:r>
      <w:proofErr w:type="gramEnd"/>
      <w:r w:rsidRPr="00E50281">
        <w:rPr>
          <w:rFonts w:ascii="Times New Roman" w:eastAsia="Times New Roman" w:hAnsi="Times New Roman" w:cs="Times New Roman"/>
          <w:sz w:val="32"/>
          <w:szCs w:val="32"/>
          <w:lang w:eastAsia="ru-RU"/>
        </w:rPr>
        <w:t>уб</w:t>
      </w:r>
      <w:proofErr w:type="spellEnd"/>
      <w:r w:rsidRPr="00E50281">
        <w:rPr>
          <w:rFonts w:ascii="Times New Roman" w:eastAsia="Times New Roman" w:hAnsi="Times New Roman" w:cs="Times New Roman"/>
          <w:sz w:val="32"/>
          <w:szCs w:val="32"/>
          <w:lang w:eastAsia="ru-RU"/>
        </w:rPr>
        <w:t xml:space="preserve">.                                                  Цена заключенных контрактов –  641,3 тыс. руб. Таким образом сумма экономии составила 2410,9 </w:t>
      </w:r>
      <w:proofErr w:type="spellStart"/>
      <w:r w:rsidRPr="00E50281">
        <w:rPr>
          <w:rFonts w:ascii="Times New Roman" w:eastAsia="Times New Roman" w:hAnsi="Times New Roman" w:cs="Times New Roman"/>
          <w:sz w:val="32"/>
          <w:szCs w:val="32"/>
          <w:lang w:eastAsia="ru-RU"/>
        </w:rPr>
        <w:t>тыс.руб</w:t>
      </w:r>
      <w:proofErr w:type="spellEnd"/>
      <w:r w:rsidRPr="00E50281">
        <w:rPr>
          <w:rFonts w:ascii="Times New Roman" w:eastAsia="Times New Roman" w:hAnsi="Times New Roman" w:cs="Times New Roman"/>
          <w:sz w:val="32"/>
          <w:szCs w:val="32"/>
          <w:lang w:eastAsia="ru-RU"/>
        </w:rPr>
        <w:t>.</w:t>
      </w:r>
    </w:p>
    <w:p w:rsidR="00DC4B30" w:rsidRPr="00E50281" w:rsidRDefault="00DC4B30" w:rsidP="00DC4B30">
      <w:pPr>
        <w:numPr>
          <w:ilvl w:val="0"/>
          <w:numId w:val="3"/>
        </w:numPr>
        <w:spacing w:line="240" w:lineRule="auto"/>
        <w:rPr>
          <w:rFonts w:ascii="Times New Roman" w:eastAsia="Times New Roman" w:hAnsi="Times New Roman" w:cs="Times New Roman"/>
          <w:sz w:val="32"/>
          <w:szCs w:val="32"/>
          <w:lang w:eastAsia="ru-RU"/>
        </w:rPr>
      </w:pPr>
      <w:r w:rsidRPr="00E50281">
        <w:rPr>
          <w:rFonts w:ascii="Times New Roman" w:eastAsia="Times New Roman" w:hAnsi="Times New Roman" w:cs="Times New Roman"/>
          <w:sz w:val="32"/>
          <w:szCs w:val="32"/>
          <w:lang w:eastAsia="ru-RU"/>
        </w:rPr>
        <w:t xml:space="preserve">В 2016 году прошли медицинский осмотр </w:t>
      </w:r>
    </w:p>
    <w:p w:rsidR="00DC4B30" w:rsidRDefault="00DC4B30" w:rsidP="00DC4B30">
      <w:pPr>
        <w:spacing w:line="240" w:lineRule="auto"/>
        <w:rPr>
          <w:rFonts w:ascii="Times New Roman" w:eastAsia="Times New Roman" w:hAnsi="Times New Roman" w:cs="Times New Roman"/>
          <w:sz w:val="32"/>
          <w:szCs w:val="32"/>
          <w:lang w:eastAsia="ru-RU"/>
        </w:rPr>
      </w:pPr>
      <w:r w:rsidRPr="00E50281">
        <w:rPr>
          <w:rFonts w:ascii="Times New Roman" w:eastAsia="Times New Roman" w:hAnsi="Times New Roman" w:cs="Times New Roman"/>
          <w:sz w:val="32"/>
          <w:szCs w:val="32"/>
          <w:lang w:eastAsia="ru-RU"/>
        </w:rPr>
        <w:t>362 человека</w:t>
      </w:r>
      <w:r>
        <w:rPr>
          <w:rFonts w:ascii="Times New Roman" w:eastAsia="Times New Roman" w:hAnsi="Times New Roman" w:cs="Times New Roman"/>
          <w:sz w:val="32"/>
          <w:szCs w:val="32"/>
          <w:lang w:eastAsia="ru-RU"/>
        </w:rPr>
        <w:t xml:space="preserve"> </w:t>
      </w:r>
      <w:r w:rsidRPr="00E50281">
        <w:rPr>
          <w:rFonts w:ascii="Times New Roman" w:eastAsia="Times New Roman" w:hAnsi="Times New Roman" w:cs="Times New Roman"/>
          <w:sz w:val="32"/>
          <w:szCs w:val="32"/>
          <w:lang w:eastAsia="ru-RU"/>
        </w:rPr>
        <w:t xml:space="preserve">на сумму 280,0 </w:t>
      </w:r>
      <w:proofErr w:type="spellStart"/>
      <w:r w:rsidRPr="00E50281">
        <w:rPr>
          <w:rFonts w:ascii="Times New Roman" w:eastAsia="Times New Roman" w:hAnsi="Times New Roman" w:cs="Times New Roman"/>
          <w:sz w:val="32"/>
          <w:szCs w:val="32"/>
          <w:lang w:eastAsia="ru-RU"/>
        </w:rPr>
        <w:t>тыс</w:t>
      </w:r>
      <w:proofErr w:type="gramStart"/>
      <w:r w:rsidRPr="00E50281">
        <w:rPr>
          <w:rFonts w:ascii="Times New Roman" w:eastAsia="Times New Roman" w:hAnsi="Times New Roman" w:cs="Times New Roman"/>
          <w:sz w:val="32"/>
          <w:szCs w:val="32"/>
          <w:lang w:eastAsia="ru-RU"/>
        </w:rPr>
        <w:t>.р</w:t>
      </w:r>
      <w:proofErr w:type="gramEnd"/>
      <w:r w:rsidRPr="00E50281">
        <w:rPr>
          <w:rFonts w:ascii="Times New Roman" w:eastAsia="Times New Roman" w:hAnsi="Times New Roman" w:cs="Times New Roman"/>
          <w:sz w:val="32"/>
          <w:szCs w:val="32"/>
          <w:lang w:eastAsia="ru-RU"/>
        </w:rPr>
        <w:t>уб</w:t>
      </w:r>
      <w:proofErr w:type="spellEnd"/>
      <w:r w:rsidRPr="00E50281">
        <w:rPr>
          <w:rFonts w:ascii="Times New Roman" w:eastAsia="Times New Roman" w:hAnsi="Times New Roman" w:cs="Times New Roman"/>
          <w:sz w:val="32"/>
          <w:szCs w:val="32"/>
          <w:lang w:eastAsia="ru-RU"/>
        </w:rPr>
        <w:t>. Экономия – 174,2тыс.руб</w:t>
      </w:r>
    </w:p>
    <w:p w:rsidR="00DC4B30" w:rsidRPr="00DC4B30" w:rsidRDefault="00DC4B30" w:rsidP="00DC4B30">
      <w:pPr>
        <w:numPr>
          <w:ilvl w:val="0"/>
          <w:numId w:val="4"/>
        </w:numPr>
        <w:rPr>
          <w:rFonts w:ascii="Times New Roman" w:eastAsia="Times New Roman" w:hAnsi="Times New Roman" w:cs="Times New Roman"/>
          <w:b/>
          <w:sz w:val="32"/>
          <w:szCs w:val="32"/>
          <w:lang w:eastAsia="ru-RU"/>
        </w:rPr>
      </w:pPr>
      <w:r w:rsidRPr="00DC4B30">
        <w:rPr>
          <w:rFonts w:ascii="Times New Roman" w:eastAsia="Times New Roman" w:hAnsi="Times New Roman" w:cs="Times New Roman"/>
          <w:sz w:val="32"/>
          <w:szCs w:val="32"/>
          <w:lang w:eastAsia="ru-RU"/>
        </w:rPr>
        <w:t>В 2016 году  социальные работники полностью обеспечены</w:t>
      </w:r>
      <w:r>
        <w:rPr>
          <w:rFonts w:ascii="Times New Roman" w:eastAsia="Times New Roman" w:hAnsi="Times New Roman" w:cs="Times New Roman"/>
          <w:sz w:val="32"/>
          <w:szCs w:val="32"/>
          <w:lang w:eastAsia="ru-RU"/>
        </w:rPr>
        <w:t>:</w:t>
      </w:r>
    </w:p>
    <w:p w:rsidR="00DC4B30" w:rsidRPr="00DC4B30" w:rsidRDefault="00DC4B30" w:rsidP="00DC4B30">
      <w:pPr>
        <w:numPr>
          <w:ilvl w:val="0"/>
          <w:numId w:val="4"/>
        </w:numPr>
        <w:rPr>
          <w:rFonts w:ascii="Times New Roman" w:eastAsia="Times New Roman" w:hAnsi="Times New Roman" w:cs="Times New Roman"/>
          <w:b/>
          <w:sz w:val="32"/>
          <w:szCs w:val="32"/>
          <w:lang w:eastAsia="ru-RU"/>
        </w:rPr>
      </w:pPr>
      <w:r w:rsidRPr="00DC4B30">
        <w:rPr>
          <w:rFonts w:ascii="Times New Roman" w:eastAsia="Times New Roman" w:hAnsi="Times New Roman" w:cs="Times New Roman"/>
          <w:b/>
          <w:sz w:val="32"/>
          <w:szCs w:val="32"/>
          <w:lang w:eastAsia="ru-RU"/>
        </w:rPr>
        <w:t xml:space="preserve">Сумки  – 135,9 </w:t>
      </w:r>
      <w:proofErr w:type="spellStart"/>
      <w:r w:rsidRPr="00DC4B30">
        <w:rPr>
          <w:rFonts w:ascii="Times New Roman" w:eastAsia="Times New Roman" w:hAnsi="Times New Roman" w:cs="Times New Roman"/>
          <w:b/>
          <w:sz w:val="32"/>
          <w:szCs w:val="32"/>
          <w:lang w:eastAsia="ru-RU"/>
        </w:rPr>
        <w:t>тыс</w:t>
      </w:r>
      <w:proofErr w:type="gramStart"/>
      <w:r w:rsidRPr="00DC4B30">
        <w:rPr>
          <w:rFonts w:ascii="Times New Roman" w:eastAsia="Times New Roman" w:hAnsi="Times New Roman" w:cs="Times New Roman"/>
          <w:b/>
          <w:sz w:val="32"/>
          <w:szCs w:val="32"/>
          <w:lang w:eastAsia="ru-RU"/>
        </w:rPr>
        <w:t>.р</w:t>
      </w:r>
      <w:proofErr w:type="gramEnd"/>
      <w:r w:rsidRPr="00DC4B30">
        <w:rPr>
          <w:rFonts w:ascii="Times New Roman" w:eastAsia="Times New Roman" w:hAnsi="Times New Roman" w:cs="Times New Roman"/>
          <w:b/>
          <w:sz w:val="32"/>
          <w:szCs w:val="32"/>
          <w:lang w:eastAsia="ru-RU"/>
        </w:rPr>
        <w:t>уб</w:t>
      </w:r>
      <w:proofErr w:type="spellEnd"/>
      <w:r w:rsidRPr="00DC4B30">
        <w:rPr>
          <w:rFonts w:ascii="Times New Roman" w:eastAsia="Times New Roman" w:hAnsi="Times New Roman" w:cs="Times New Roman"/>
          <w:b/>
          <w:sz w:val="32"/>
          <w:szCs w:val="32"/>
          <w:lang w:eastAsia="ru-RU"/>
        </w:rPr>
        <w:t>.</w:t>
      </w:r>
    </w:p>
    <w:p w:rsidR="00DC4B30" w:rsidRPr="00E50281" w:rsidRDefault="00DC4B30" w:rsidP="00DC4B30">
      <w:pPr>
        <w:numPr>
          <w:ilvl w:val="0"/>
          <w:numId w:val="4"/>
        </w:numPr>
        <w:spacing w:line="240" w:lineRule="auto"/>
        <w:rPr>
          <w:rFonts w:ascii="Times New Roman" w:eastAsia="Times New Roman" w:hAnsi="Times New Roman" w:cs="Times New Roman"/>
          <w:b/>
          <w:sz w:val="32"/>
          <w:szCs w:val="32"/>
          <w:lang w:eastAsia="ru-RU"/>
        </w:rPr>
      </w:pPr>
      <w:r w:rsidRPr="00E50281">
        <w:rPr>
          <w:rFonts w:ascii="Times New Roman" w:eastAsia="Times New Roman" w:hAnsi="Times New Roman" w:cs="Times New Roman"/>
          <w:b/>
          <w:sz w:val="32"/>
          <w:szCs w:val="32"/>
          <w:lang w:eastAsia="ru-RU"/>
        </w:rPr>
        <w:t xml:space="preserve">Туфли – 208,6 </w:t>
      </w:r>
      <w:proofErr w:type="spellStart"/>
      <w:r w:rsidRPr="00E50281">
        <w:rPr>
          <w:rFonts w:ascii="Times New Roman" w:eastAsia="Times New Roman" w:hAnsi="Times New Roman" w:cs="Times New Roman"/>
          <w:b/>
          <w:sz w:val="32"/>
          <w:szCs w:val="32"/>
          <w:lang w:eastAsia="ru-RU"/>
        </w:rPr>
        <w:t>тыс</w:t>
      </w:r>
      <w:proofErr w:type="gramStart"/>
      <w:r w:rsidRPr="00E50281">
        <w:rPr>
          <w:rFonts w:ascii="Times New Roman" w:eastAsia="Times New Roman" w:hAnsi="Times New Roman" w:cs="Times New Roman"/>
          <w:b/>
          <w:sz w:val="32"/>
          <w:szCs w:val="32"/>
          <w:lang w:eastAsia="ru-RU"/>
        </w:rPr>
        <w:t>.р</w:t>
      </w:r>
      <w:proofErr w:type="gramEnd"/>
      <w:r w:rsidRPr="00E50281">
        <w:rPr>
          <w:rFonts w:ascii="Times New Roman" w:eastAsia="Times New Roman" w:hAnsi="Times New Roman" w:cs="Times New Roman"/>
          <w:b/>
          <w:sz w:val="32"/>
          <w:szCs w:val="32"/>
          <w:lang w:eastAsia="ru-RU"/>
        </w:rPr>
        <w:t>уб</w:t>
      </w:r>
      <w:proofErr w:type="spellEnd"/>
      <w:r w:rsidRPr="00E50281">
        <w:rPr>
          <w:rFonts w:ascii="Times New Roman" w:eastAsia="Times New Roman" w:hAnsi="Times New Roman" w:cs="Times New Roman"/>
          <w:b/>
          <w:sz w:val="32"/>
          <w:szCs w:val="32"/>
          <w:lang w:eastAsia="ru-RU"/>
        </w:rPr>
        <w:t>.</w:t>
      </w:r>
    </w:p>
    <w:p w:rsidR="00DC4B30" w:rsidRPr="00E50281" w:rsidRDefault="00DC4B30" w:rsidP="00DC4B30">
      <w:pPr>
        <w:numPr>
          <w:ilvl w:val="0"/>
          <w:numId w:val="4"/>
        </w:numPr>
        <w:spacing w:line="240" w:lineRule="auto"/>
        <w:rPr>
          <w:rFonts w:ascii="Times New Roman" w:eastAsia="Times New Roman" w:hAnsi="Times New Roman" w:cs="Times New Roman"/>
          <w:b/>
          <w:sz w:val="32"/>
          <w:szCs w:val="32"/>
          <w:lang w:eastAsia="ru-RU"/>
        </w:rPr>
      </w:pPr>
      <w:r w:rsidRPr="00E50281">
        <w:rPr>
          <w:rFonts w:ascii="Times New Roman" w:eastAsia="Times New Roman" w:hAnsi="Times New Roman" w:cs="Times New Roman"/>
          <w:b/>
          <w:sz w:val="32"/>
          <w:szCs w:val="32"/>
          <w:lang w:eastAsia="ru-RU"/>
        </w:rPr>
        <w:t xml:space="preserve">Халаты – 224,9  </w:t>
      </w:r>
      <w:proofErr w:type="spellStart"/>
      <w:r w:rsidRPr="00E50281">
        <w:rPr>
          <w:rFonts w:ascii="Times New Roman" w:eastAsia="Times New Roman" w:hAnsi="Times New Roman" w:cs="Times New Roman"/>
          <w:b/>
          <w:sz w:val="32"/>
          <w:szCs w:val="32"/>
          <w:lang w:eastAsia="ru-RU"/>
        </w:rPr>
        <w:t>тыс</w:t>
      </w:r>
      <w:proofErr w:type="gramStart"/>
      <w:r w:rsidRPr="00E50281">
        <w:rPr>
          <w:rFonts w:ascii="Times New Roman" w:eastAsia="Times New Roman" w:hAnsi="Times New Roman" w:cs="Times New Roman"/>
          <w:b/>
          <w:sz w:val="32"/>
          <w:szCs w:val="32"/>
          <w:lang w:eastAsia="ru-RU"/>
        </w:rPr>
        <w:t>.р</w:t>
      </w:r>
      <w:proofErr w:type="gramEnd"/>
      <w:r w:rsidRPr="00E50281">
        <w:rPr>
          <w:rFonts w:ascii="Times New Roman" w:eastAsia="Times New Roman" w:hAnsi="Times New Roman" w:cs="Times New Roman"/>
          <w:b/>
          <w:sz w:val="32"/>
          <w:szCs w:val="32"/>
          <w:lang w:eastAsia="ru-RU"/>
        </w:rPr>
        <w:t>уб</w:t>
      </w:r>
      <w:proofErr w:type="spellEnd"/>
      <w:r w:rsidRPr="00E50281">
        <w:rPr>
          <w:rFonts w:ascii="Times New Roman" w:eastAsia="Times New Roman" w:hAnsi="Times New Roman" w:cs="Times New Roman"/>
          <w:b/>
          <w:sz w:val="32"/>
          <w:szCs w:val="32"/>
          <w:lang w:eastAsia="ru-RU"/>
        </w:rPr>
        <w:t>.</w:t>
      </w:r>
    </w:p>
    <w:p w:rsidR="00DC4B30" w:rsidRPr="00E50281" w:rsidRDefault="00DC4B30" w:rsidP="00DC4B30">
      <w:pPr>
        <w:numPr>
          <w:ilvl w:val="0"/>
          <w:numId w:val="4"/>
        </w:numPr>
        <w:spacing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Тапочки  – 35,5 </w:t>
      </w:r>
      <w:proofErr w:type="spellStart"/>
      <w:r>
        <w:rPr>
          <w:rFonts w:ascii="Times New Roman" w:eastAsia="Times New Roman" w:hAnsi="Times New Roman" w:cs="Times New Roman"/>
          <w:b/>
          <w:sz w:val="32"/>
          <w:szCs w:val="32"/>
          <w:lang w:eastAsia="ru-RU"/>
        </w:rPr>
        <w:t>тыс</w:t>
      </w:r>
      <w:proofErr w:type="gramStart"/>
      <w:r>
        <w:rPr>
          <w:rFonts w:ascii="Times New Roman" w:eastAsia="Times New Roman" w:hAnsi="Times New Roman" w:cs="Times New Roman"/>
          <w:b/>
          <w:sz w:val="32"/>
          <w:szCs w:val="32"/>
          <w:lang w:eastAsia="ru-RU"/>
        </w:rPr>
        <w:t>.р</w:t>
      </w:r>
      <w:proofErr w:type="gramEnd"/>
      <w:r>
        <w:rPr>
          <w:rFonts w:ascii="Times New Roman" w:eastAsia="Times New Roman" w:hAnsi="Times New Roman" w:cs="Times New Roman"/>
          <w:b/>
          <w:sz w:val="32"/>
          <w:szCs w:val="32"/>
          <w:lang w:eastAsia="ru-RU"/>
        </w:rPr>
        <w:t>уб</w:t>
      </w:r>
      <w:proofErr w:type="spellEnd"/>
      <w:r>
        <w:rPr>
          <w:rFonts w:ascii="Times New Roman" w:eastAsia="Times New Roman" w:hAnsi="Times New Roman" w:cs="Times New Roman"/>
          <w:b/>
          <w:sz w:val="32"/>
          <w:szCs w:val="32"/>
          <w:lang w:eastAsia="ru-RU"/>
        </w:rPr>
        <w:t>.</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  </w:t>
      </w:r>
      <w:r w:rsidRPr="00083DB4">
        <w:rPr>
          <w:rFonts w:ascii="Times New Roman" w:eastAsia="Times New Roman" w:hAnsi="Times New Roman" w:cs="Times New Roman"/>
          <w:i/>
          <w:sz w:val="32"/>
          <w:szCs w:val="32"/>
          <w:lang w:eastAsia="ru-RU"/>
        </w:rPr>
        <w:t xml:space="preserve"> </w:t>
      </w:r>
    </w:p>
    <w:p w:rsidR="00DC4B30" w:rsidRDefault="00DC4B30" w:rsidP="00DC4B30">
      <w:pPr>
        <w:spacing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Укрепление материально-технической базы учреждения </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В течение всего отчетного периода  Центр вел работу </w:t>
      </w:r>
      <w:proofErr w:type="gramStart"/>
      <w:r w:rsidRPr="00083DB4">
        <w:rPr>
          <w:rFonts w:ascii="Times New Roman" w:eastAsia="Times New Roman" w:hAnsi="Times New Roman" w:cs="Times New Roman"/>
          <w:sz w:val="32"/>
          <w:szCs w:val="32"/>
          <w:lang w:eastAsia="ru-RU"/>
        </w:rPr>
        <w:t>по</w:t>
      </w:r>
      <w:proofErr w:type="gramEnd"/>
      <w:r w:rsidRPr="00083DB4">
        <w:rPr>
          <w:rFonts w:ascii="Times New Roman" w:eastAsia="Times New Roman" w:hAnsi="Times New Roman" w:cs="Times New Roman"/>
          <w:sz w:val="32"/>
          <w:szCs w:val="32"/>
          <w:lang w:eastAsia="ru-RU"/>
        </w:rPr>
        <w:t xml:space="preserve"> укреплению материально-технической базы учреждения</w:t>
      </w:r>
      <w:r>
        <w:rPr>
          <w:rFonts w:ascii="Times New Roman" w:eastAsia="Times New Roman" w:hAnsi="Times New Roman" w:cs="Times New Roman"/>
          <w:sz w:val="32"/>
          <w:szCs w:val="32"/>
          <w:lang w:eastAsia="ru-RU"/>
        </w:rPr>
        <w:t>:</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так за 2016год собственными силами  полностью отремонтировано помещение пищеблока социально-реабилитационного отделения №2 с. </w:t>
      </w:r>
      <w:proofErr w:type="spellStart"/>
      <w:r w:rsidRPr="00083DB4">
        <w:rPr>
          <w:rFonts w:ascii="Times New Roman" w:eastAsia="Times New Roman" w:hAnsi="Times New Roman" w:cs="Times New Roman"/>
          <w:sz w:val="32"/>
          <w:szCs w:val="32"/>
          <w:lang w:eastAsia="ru-RU"/>
        </w:rPr>
        <w:t>Малокирсановка</w:t>
      </w:r>
      <w:proofErr w:type="spellEnd"/>
      <w:proofErr w:type="gramStart"/>
      <w:r w:rsidRPr="00083DB4">
        <w:rPr>
          <w:rFonts w:ascii="Times New Roman" w:eastAsia="Times New Roman" w:hAnsi="Times New Roman" w:cs="Times New Roman"/>
          <w:sz w:val="32"/>
          <w:szCs w:val="32"/>
          <w:lang w:eastAsia="ru-RU"/>
        </w:rPr>
        <w:t xml:space="preserve"> ,</w:t>
      </w:r>
      <w:proofErr w:type="gramEnd"/>
      <w:r w:rsidRPr="00083DB4">
        <w:rPr>
          <w:rFonts w:ascii="Times New Roman" w:eastAsia="Times New Roman" w:hAnsi="Times New Roman" w:cs="Times New Roman"/>
          <w:sz w:val="32"/>
          <w:szCs w:val="32"/>
          <w:lang w:eastAsia="ru-RU"/>
        </w:rPr>
        <w:t xml:space="preserve"> на что затрачено 80 тыс. руб., приобретена мебель на сумму 100 тыс. руб. </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В социально-реабилитационном отделении №3 п. </w:t>
      </w:r>
      <w:proofErr w:type="spellStart"/>
      <w:r w:rsidRPr="00083DB4">
        <w:rPr>
          <w:rFonts w:ascii="Times New Roman" w:eastAsia="Times New Roman" w:hAnsi="Times New Roman" w:cs="Times New Roman"/>
          <w:sz w:val="32"/>
          <w:szCs w:val="32"/>
          <w:lang w:eastAsia="ru-RU"/>
        </w:rPr>
        <w:t>Сухореченский</w:t>
      </w:r>
      <w:proofErr w:type="spellEnd"/>
      <w:r w:rsidRPr="00083DB4">
        <w:rPr>
          <w:rFonts w:ascii="Times New Roman" w:eastAsia="Times New Roman" w:hAnsi="Times New Roman" w:cs="Times New Roman"/>
          <w:sz w:val="32"/>
          <w:szCs w:val="32"/>
          <w:lang w:eastAsia="ru-RU"/>
        </w:rPr>
        <w:t xml:space="preserve"> взамен пришедшим в негодность материалам, полностью заменены: жалюзи, москитные сетки, гардинное полотно, потолочные карнизы на общую сумму 174 </w:t>
      </w:r>
      <w:proofErr w:type="spellStart"/>
      <w:r w:rsidRPr="00083DB4">
        <w:rPr>
          <w:rFonts w:ascii="Times New Roman" w:eastAsia="Times New Roman" w:hAnsi="Times New Roman" w:cs="Times New Roman"/>
          <w:sz w:val="32"/>
          <w:szCs w:val="32"/>
          <w:lang w:eastAsia="ru-RU"/>
        </w:rPr>
        <w:t>тыс</w:t>
      </w:r>
      <w:proofErr w:type="gramStart"/>
      <w:r w:rsidRPr="00083DB4">
        <w:rPr>
          <w:rFonts w:ascii="Times New Roman" w:eastAsia="Times New Roman" w:hAnsi="Times New Roman" w:cs="Times New Roman"/>
          <w:sz w:val="32"/>
          <w:szCs w:val="32"/>
          <w:lang w:eastAsia="ru-RU"/>
        </w:rPr>
        <w:t>.р</w:t>
      </w:r>
      <w:proofErr w:type="gramEnd"/>
      <w:r w:rsidRPr="00083DB4">
        <w:rPr>
          <w:rFonts w:ascii="Times New Roman" w:eastAsia="Times New Roman" w:hAnsi="Times New Roman" w:cs="Times New Roman"/>
          <w:sz w:val="32"/>
          <w:szCs w:val="32"/>
          <w:lang w:eastAsia="ru-RU"/>
        </w:rPr>
        <w:t>уб</w:t>
      </w:r>
      <w:proofErr w:type="spellEnd"/>
      <w:r w:rsidRPr="00083DB4">
        <w:rPr>
          <w:rFonts w:ascii="Times New Roman" w:eastAsia="Times New Roman" w:hAnsi="Times New Roman" w:cs="Times New Roman"/>
          <w:sz w:val="32"/>
          <w:szCs w:val="32"/>
          <w:lang w:eastAsia="ru-RU"/>
        </w:rPr>
        <w:t xml:space="preserve">. </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В с. Алексеевка произведен ремонт отопления на сумму 33 </w:t>
      </w:r>
      <w:proofErr w:type="spellStart"/>
      <w:r w:rsidRPr="00083DB4">
        <w:rPr>
          <w:rFonts w:ascii="Times New Roman" w:eastAsia="Times New Roman" w:hAnsi="Times New Roman" w:cs="Times New Roman"/>
          <w:sz w:val="32"/>
          <w:szCs w:val="32"/>
          <w:lang w:eastAsia="ru-RU"/>
        </w:rPr>
        <w:t>тыс</w:t>
      </w:r>
      <w:proofErr w:type="gramStart"/>
      <w:r w:rsidRPr="00083DB4">
        <w:rPr>
          <w:rFonts w:ascii="Times New Roman" w:eastAsia="Times New Roman" w:hAnsi="Times New Roman" w:cs="Times New Roman"/>
          <w:sz w:val="32"/>
          <w:szCs w:val="32"/>
          <w:lang w:eastAsia="ru-RU"/>
        </w:rPr>
        <w:t>.р</w:t>
      </w:r>
      <w:proofErr w:type="gramEnd"/>
      <w:r w:rsidRPr="00083DB4">
        <w:rPr>
          <w:rFonts w:ascii="Times New Roman" w:eastAsia="Times New Roman" w:hAnsi="Times New Roman" w:cs="Times New Roman"/>
          <w:sz w:val="32"/>
          <w:szCs w:val="32"/>
          <w:lang w:eastAsia="ru-RU"/>
        </w:rPr>
        <w:t>уб</w:t>
      </w:r>
      <w:proofErr w:type="spellEnd"/>
      <w:r w:rsidRPr="00083DB4">
        <w:rPr>
          <w:rFonts w:ascii="Times New Roman" w:eastAsia="Times New Roman" w:hAnsi="Times New Roman" w:cs="Times New Roman"/>
          <w:sz w:val="32"/>
          <w:szCs w:val="32"/>
          <w:lang w:eastAsia="ru-RU"/>
        </w:rPr>
        <w:t xml:space="preserve">.  В административном здании Центра установлено </w:t>
      </w:r>
      <w:proofErr w:type="spellStart"/>
      <w:r w:rsidRPr="00083DB4">
        <w:rPr>
          <w:rFonts w:ascii="Times New Roman" w:eastAsia="Times New Roman" w:hAnsi="Times New Roman" w:cs="Times New Roman"/>
          <w:sz w:val="32"/>
          <w:szCs w:val="32"/>
          <w:lang w:eastAsia="ru-RU"/>
        </w:rPr>
        <w:t>идеонаблюдение</w:t>
      </w:r>
      <w:proofErr w:type="spellEnd"/>
      <w:r w:rsidRPr="00083DB4">
        <w:rPr>
          <w:rFonts w:ascii="Times New Roman" w:eastAsia="Times New Roman" w:hAnsi="Times New Roman" w:cs="Times New Roman"/>
          <w:sz w:val="32"/>
          <w:szCs w:val="32"/>
          <w:lang w:eastAsia="ru-RU"/>
        </w:rPr>
        <w:t xml:space="preserve">, охранная сигнализация, так же отремонтирована комната принятия пищи, и установлена мебель на сумму 88 </w:t>
      </w:r>
      <w:proofErr w:type="spellStart"/>
      <w:r w:rsidRPr="00083DB4">
        <w:rPr>
          <w:rFonts w:ascii="Times New Roman" w:eastAsia="Times New Roman" w:hAnsi="Times New Roman" w:cs="Times New Roman"/>
          <w:sz w:val="32"/>
          <w:szCs w:val="32"/>
          <w:lang w:eastAsia="ru-RU"/>
        </w:rPr>
        <w:t>тыс.руб</w:t>
      </w:r>
      <w:proofErr w:type="spellEnd"/>
      <w:r w:rsidRPr="00083DB4">
        <w:rPr>
          <w:rFonts w:ascii="Times New Roman" w:eastAsia="Times New Roman" w:hAnsi="Times New Roman" w:cs="Times New Roman"/>
          <w:sz w:val="32"/>
          <w:szCs w:val="32"/>
          <w:lang w:eastAsia="ru-RU"/>
        </w:rPr>
        <w:t xml:space="preserve">.  </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Для нужд Центра в отчетном периоде были приобретены МФУ  – 4 шт. на сумму 31 </w:t>
      </w:r>
      <w:proofErr w:type="spellStart"/>
      <w:r w:rsidRPr="00083DB4">
        <w:rPr>
          <w:rFonts w:ascii="Times New Roman" w:eastAsia="Times New Roman" w:hAnsi="Times New Roman" w:cs="Times New Roman"/>
          <w:sz w:val="32"/>
          <w:szCs w:val="32"/>
          <w:lang w:eastAsia="ru-RU"/>
        </w:rPr>
        <w:t>тыс</w:t>
      </w:r>
      <w:proofErr w:type="gramStart"/>
      <w:r w:rsidRPr="00083DB4">
        <w:rPr>
          <w:rFonts w:ascii="Times New Roman" w:eastAsia="Times New Roman" w:hAnsi="Times New Roman" w:cs="Times New Roman"/>
          <w:sz w:val="32"/>
          <w:szCs w:val="32"/>
          <w:lang w:eastAsia="ru-RU"/>
        </w:rPr>
        <w:t>.р</w:t>
      </w:r>
      <w:proofErr w:type="gramEnd"/>
      <w:r w:rsidRPr="00083DB4">
        <w:rPr>
          <w:rFonts w:ascii="Times New Roman" w:eastAsia="Times New Roman" w:hAnsi="Times New Roman" w:cs="Times New Roman"/>
          <w:sz w:val="32"/>
          <w:szCs w:val="32"/>
          <w:lang w:eastAsia="ru-RU"/>
        </w:rPr>
        <w:t>уб</w:t>
      </w:r>
      <w:proofErr w:type="spellEnd"/>
      <w:r w:rsidRPr="00083DB4">
        <w:rPr>
          <w:rFonts w:ascii="Times New Roman" w:eastAsia="Times New Roman" w:hAnsi="Times New Roman" w:cs="Times New Roman"/>
          <w:sz w:val="32"/>
          <w:szCs w:val="32"/>
          <w:lang w:eastAsia="ru-RU"/>
        </w:rPr>
        <w:t xml:space="preserve">, </w:t>
      </w:r>
      <w:proofErr w:type="spellStart"/>
      <w:r w:rsidRPr="00083DB4">
        <w:rPr>
          <w:rFonts w:ascii="Times New Roman" w:eastAsia="Times New Roman" w:hAnsi="Times New Roman" w:cs="Times New Roman"/>
          <w:sz w:val="32"/>
          <w:szCs w:val="32"/>
          <w:lang w:eastAsia="ru-RU"/>
        </w:rPr>
        <w:t>бензотриммеры</w:t>
      </w:r>
      <w:proofErr w:type="spellEnd"/>
      <w:r w:rsidRPr="00083DB4">
        <w:rPr>
          <w:rFonts w:ascii="Times New Roman" w:eastAsia="Times New Roman" w:hAnsi="Times New Roman" w:cs="Times New Roman"/>
          <w:sz w:val="32"/>
          <w:szCs w:val="32"/>
          <w:lang w:eastAsia="ru-RU"/>
        </w:rPr>
        <w:t xml:space="preserve">  – 8 шт. на общую сумму 56,4 </w:t>
      </w:r>
      <w:proofErr w:type="spellStart"/>
      <w:r w:rsidRPr="00083DB4">
        <w:rPr>
          <w:rFonts w:ascii="Times New Roman" w:eastAsia="Times New Roman" w:hAnsi="Times New Roman" w:cs="Times New Roman"/>
          <w:sz w:val="32"/>
          <w:szCs w:val="32"/>
          <w:lang w:eastAsia="ru-RU"/>
        </w:rPr>
        <w:t>тыс.руб</w:t>
      </w:r>
      <w:proofErr w:type="spellEnd"/>
      <w:r w:rsidRPr="00083DB4">
        <w:rPr>
          <w:rFonts w:ascii="Times New Roman" w:eastAsia="Times New Roman" w:hAnsi="Times New Roman" w:cs="Times New Roman"/>
          <w:sz w:val="32"/>
          <w:szCs w:val="32"/>
          <w:lang w:eastAsia="ru-RU"/>
        </w:rPr>
        <w:t xml:space="preserve">. </w:t>
      </w:r>
    </w:p>
    <w:p w:rsidR="00DC4B30" w:rsidRPr="00083DB4" w:rsidRDefault="00DC4B30" w:rsidP="00DC4B30">
      <w:pPr>
        <w:spacing w:after="0" w:line="240" w:lineRule="auto"/>
        <w:contextualSpacing/>
        <w:rPr>
          <w:rFonts w:ascii="Times New Roman" w:hAnsi="Times New Roman" w:cs="Times New Roman"/>
          <w:color w:val="3891A7"/>
          <w:sz w:val="32"/>
          <w:szCs w:val="32"/>
        </w:rPr>
      </w:pPr>
      <w:r w:rsidRPr="00083DB4">
        <w:rPr>
          <w:rFonts w:ascii="Times New Roman" w:eastAsiaTheme="minorEastAsia" w:hAnsi="Times New Roman" w:cs="Times New Roman"/>
          <w:color w:val="000000" w:themeColor="text1"/>
          <w:kern w:val="24"/>
          <w:sz w:val="32"/>
          <w:szCs w:val="32"/>
        </w:rPr>
        <w:t>За счет собственных средств  Центра отремонтирована система отопления и система электроснабжения в Социально-</w:t>
      </w:r>
      <w:r w:rsidRPr="00083DB4">
        <w:rPr>
          <w:rFonts w:ascii="Times New Roman" w:eastAsiaTheme="minorEastAsia" w:hAnsi="Times New Roman" w:cs="Times New Roman"/>
          <w:color w:val="000000" w:themeColor="text1"/>
          <w:kern w:val="24"/>
          <w:sz w:val="32"/>
          <w:szCs w:val="32"/>
        </w:rPr>
        <w:lastRenderedPageBreak/>
        <w:t xml:space="preserve">реабилитационном отделении №1 </w:t>
      </w:r>
      <w:proofErr w:type="spellStart"/>
      <w:r w:rsidRPr="00083DB4">
        <w:rPr>
          <w:rFonts w:ascii="Times New Roman" w:eastAsiaTheme="minorEastAsia" w:hAnsi="Times New Roman" w:cs="Times New Roman"/>
          <w:color w:val="000000" w:themeColor="text1"/>
          <w:kern w:val="24"/>
          <w:sz w:val="32"/>
          <w:szCs w:val="32"/>
        </w:rPr>
        <w:t>с</w:t>
      </w:r>
      <w:proofErr w:type="gramStart"/>
      <w:r w:rsidRPr="00083DB4">
        <w:rPr>
          <w:rFonts w:ascii="Times New Roman" w:eastAsiaTheme="minorEastAsia" w:hAnsi="Times New Roman" w:cs="Times New Roman"/>
          <w:color w:val="000000" w:themeColor="text1"/>
          <w:kern w:val="24"/>
          <w:sz w:val="32"/>
          <w:szCs w:val="32"/>
        </w:rPr>
        <w:t>.Л</w:t>
      </w:r>
      <w:proofErr w:type="gramEnd"/>
      <w:r w:rsidRPr="00083DB4">
        <w:rPr>
          <w:rFonts w:ascii="Times New Roman" w:eastAsiaTheme="minorEastAsia" w:hAnsi="Times New Roman" w:cs="Times New Roman"/>
          <w:color w:val="000000" w:themeColor="text1"/>
          <w:kern w:val="24"/>
          <w:sz w:val="32"/>
          <w:szCs w:val="32"/>
        </w:rPr>
        <w:t>атоново</w:t>
      </w:r>
      <w:proofErr w:type="spellEnd"/>
      <w:r w:rsidRPr="00083DB4">
        <w:rPr>
          <w:rFonts w:ascii="Times New Roman" w:eastAsiaTheme="minorEastAsia" w:hAnsi="Times New Roman" w:cs="Times New Roman"/>
          <w:color w:val="000000" w:themeColor="text1"/>
          <w:kern w:val="24"/>
          <w:sz w:val="32"/>
          <w:szCs w:val="32"/>
        </w:rPr>
        <w:t xml:space="preserve"> на сумму 35,5 тысяч рублей.</w:t>
      </w:r>
    </w:p>
    <w:p w:rsidR="00DC4B30" w:rsidRPr="00083DB4" w:rsidRDefault="00DC4B30" w:rsidP="00DC4B30">
      <w:pPr>
        <w:spacing w:after="0" w:line="240" w:lineRule="auto"/>
        <w:contextualSpacing/>
        <w:rPr>
          <w:rFonts w:ascii="Times New Roman" w:hAnsi="Times New Roman" w:cs="Times New Roman"/>
          <w:color w:val="3891A7"/>
          <w:sz w:val="32"/>
          <w:szCs w:val="32"/>
        </w:rPr>
      </w:pPr>
      <w:r w:rsidRPr="00083DB4">
        <w:rPr>
          <w:rFonts w:ascii="Times New Roman" w:eastAsiaTheme="majorEastAsia" w:hAnsi="Times New Roman" w:cs="Times New Roman"/>
          <w:color w:val="000000"/>
          <w:kern w:val="24"/>
          <w:sz w:val="32"/>
          <w:szCs w:val="32"/>
        </w:rPr>
        <w:t>Отремонтирован водопровод в Социально-реабилитационном отделении №2 с.</w:t>
      </w:r>
      <w:r>
        <w:rPr>
          <w:rFonts w:ascii="Times New Roman" w:eastAsiaTheme="majorEastAsia" w:hAnsi="Times New Roman" w:cs="Times New Roman"/>
          <w:color w:val="000000"/>
          <w:kern w:val="24"/>
          <w:sz w:val="32"/>
          <w:szCs w:val="32"/>
        </w:rPr>
        <w:t xml:space="preserve"> </w:t>
      </w:r>
      <w:proofErr w:type="spellStart"/>
      <w:r w:rsidRPr="00083DB4">
        <w:rPr>
          <w:rFonts w:ascii="Times New Roman" w:eastAsiaTheme="majorEastAsia" w:hAnsi="Times New Roman" w:cs="Times New Roman"/>
          <w:color w:val="000000"/>
          <w:kern w:val="24"/>
          <w:sz w:val="32"/>
          <w:szCs w:val="32"/>
        </w:rPr>
        <w:t>Малокирсановка</w:t>
      </w:r>
      <w:proofErr w:type="spellEnd"/>
      <w:r w:rsidRPr="00083DB4">
        <w:rPr>
          <w:rFonts w:ascii="Times New Roman" w:eastAsiaTheme="majorEastAsia" w:hAnsi="Times New Roman" w:cs="Times New Roman"/>
          <w:color w:val="000000"/>
          <w:kern w:val="24"/>
          <w:sz w:val="32"/>
          <w:szCs w:val="32"/>
        </w:rPr>
        <w:t xml:space="preserve"> на сумму 14,1 тысяч рублей.</w:t>
      </w:r>
    </w:p>
    <w:p w:rsidR="00DC4B30" w:rsidRDefault="00DC4B30" w:rsidP="00DC4B30">
      <w:pPr>
        <w:spacing w:after="0" w:line="240" w:lineRule="auto"/>
        <w:contextualSpacing/>
        <w:rPr>
          <w:rFonts w:ascii="Times New Roman" w:eastAsiaTheme="minorEastAsia" w:hAnsi="Times New Roman" w:cs="Times New Roman"/>
          <w:color w:val="000000"/>
          <w:kern w:val="24"/>
          <w:sz w:val="32"/>
          <w:szCs w:val="32"/>
        </w:rPr>
      </w:pPr>
      <w:r w:rsidRPr="00083DB4">
        <w:rPr>
          <w:rFonts w:ascii="Times New Roman" w:eastAsiaTheme="minorEastAsia" w:hAnsi="Times New Roman" w:cs="Times New Roman"/>
          <w:color w:val="000000"/>
          <w:kern w:val="24"/>
          <w:sz w:val="32"/>
          <w:szCs w:val="32"/>
        </w:rPr>
        <w:t>Произведен ремонт отопительной системы в Социально-реабилитационном отделении №3 п.</w:t>
      </w:r>
      <w:r>
        <w:rPr>
          <w:rFonts w:ascii="Times New Roman" w:eastAsiaTheme="minorEastAsia" w:hAnsi="Times New Roman" w:cs="Times New Roman"/>
          <w:color w:val="000000"/>
          <w:kern w:val="24"/>
          <w:sz w:val="32"/>
          <w:szCs w:val="32"/>
        </w:rPr>
        <w:t xml:space="preserve"> </w:t>
      </w:r>
      <w:proofErr w:type="spellStart"/>
      <w:r w:rsidRPr="00083DB4">
        <w:rPr>
          <w:rFonts w:ascii="Times New Roman" w:eastAsiaTheme="minorEastAsia" w:hAnsi="Times New Roman" w:cs="Times New Roman"/>
          <w:color w:val="000000"/>
          <w:kern w:val="24"/>
          <w:sz w:val="32"/>
          <w:szCs w:val="32"/>
        </w:rPr>
        <w:t>Сухореченский</w:t>
      </w:r>
      <w:proofErr w:type="spellEnd"/>
      <w:r w:rsidRPr="00083DB4">
        <w:rPr>
          <w:rFonts w:ascii="Times New Roman" w:eastAsiaTheme="minorEastAsia" w:hAnsi="Times New Roman" w:cs="Times New Roman"/>
          <w:color w:val="000000"/>
          <w:kern w:val="24"/>
          <w:sz w:val="32"/>
          <w:szCs w:val="32"/>
        </w:rPr>
        <w:t xml:space="preserve"> на сумму 73,1 тысяч рублей.</w:t>
      </w:r>
    </w:p>
    <w:p w:rsidR="00DC4B30" w:rsidRPr="00083DB4" w:rsidRDefault="00DC4B30" w:rsidP="00DC4B30">
      <w:pPr>
        <w:spacing w:after="0" w:line="240" w:lineRule="auto"/>
        <w:contextualSpacing/>
        <w:rPr>
          <w:rFonts w:ascii="Times New Roman" w:hAnsi="Times New Roman" w:cs="Times New Roman"/>
          <w:color w:val="3891A7"/>
          <w:sz w:val="32"/>
          <w:szCs w:val="32"/>
        </w:rPr>
      </w:pPr>
    </w:p>
    <w:p w:rsidR="00DC4B30" w:rsidRPr="008B2B39" w:rsidRDefault="00DC4B30" w:rsidP="00DC4B30">
      <w:pPr>
        <w:spacing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Пожарная и антитеррористическая безопасность </w:t>
      </w:r>
    </w:p>
    <w:p w:rsidR="00DC4B30" w:rsidRPr="00083DB4" w:rsidRDefault="00DC4B30" w:rsidP="00DC4B30">
      <w:pPr>
        <w:tabs>
          <w:tab w:val="num" w:pos="720"/>
        </w:tabs>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Для улучшения противопожарной безопасности в отчетном периоде во всех трех Социально-реабилитационных отделениях произведена огнезащитная обработка деревянных конструкций, Центром были приобретены огнетушители, знаки пожарной безопасности</w:t>
      </w:r>
      <w:r>
        <w:rPr>
          <w:rFonts w:ascii="Times New Roman" w:eastAsia="Times New Roman" w:hAnsi="Times New Roman" w:cs="Times New Roman"/>
          <w:sz w:val="32"/>
          <w:szCs w:val="32"/>
          <w:lang w:eastAsia="ru-RU"/>
        </w:rPr>
        <w:t>, планы эвакуации при пожаре и т.д.</w:t>
      </w:r>
      <w:r w:rsidRPr="00083DB4">
        <w:rPr>
          <w:rFonts w:ascii="Times New Roman" w:eastAsia="Times New Roman" w:hAnsi="Times New Roman" w:cs="Times New Roman"/>
          <w:sz w:val="32"/>
          <w:szCs w:val="32"/>
          <w:lang w:eastAsia="ru-RU"/>
        </w:rPr>
        <w:t xml:space="preserve"> на сумму 89,9 </w:t>
      </w:r>
      <w:proofErr w:type="spellStart"/>
      <w:r w:rsidRPr="00083DB4">
        <w:rPr>
          <w:rFonts w:ascii="Times New Roman" w:eastAsia="Times New Roman" w:hAnsi="Times New Roman" w:cs="Times New Roman"/>
          <w:sz w:val="32"/>
          <w:szCs w:val="32"/>
          <w:lang w:eastAsia="ru-RU"/>
        </w:rPr>
        <w:t>тыс</w:t>
      </w:r>
      <w:proofErr w:type="gramStart"/>
      <w:r w:rsidRPr="00083DB4">
        <w:rPr>
          <w:rFonts w:ascii="Times New Roman" w:eastAsia="Times New Roman" w:hAnsi="Times New Roman" w:cs="Times New Roman"/>
          <w:sz w:val="32"/>
          <w:szCs w:val="32"/>
          <w:lang w:eastAsia="ru-RU"/>
        </w:rPr>
        <w:t>.р</w:t>
      </w:r>
      <w:proofErr w:type="gramEnd"/>
      <w:r w:rsidRPr="00083DB4">
        <w:rPr>
          <w:rFonts w:ascii="Times New Roman" w:eastAsia="Times New Roman" w:hAnsi="Times New Roman" w:cs="Times New Roman"/>
          <w:sz w:val="32"/>
          <w:szCs w:val="32"/>
          <w:lang w:eastAsia="ru-RU"/>
        </w:rPr>
        <w:t>уб</w:t>
      </w:r>
      <w:proofErr w:type="spellEnd"/>
      <w:r w:rsidRPr="00083DB4">
        <w:rPr>
          <w:rFonts w:ascii="Times New Roman" w:eastAsia="Times New Roman" w:hAnsi="Times New Roman" w:cs="Times New Roman"/>
          <w:sz w:val="32"/>
          <w:szCs w:val="32"/>
          <w:lang w:eastAsia="ru-RU"/>
        </w:rPr>
        <w:t xml:space="preserve">. </w:t>
      </w:r>
    </w:p>
    <w:p w:rsidR="00DC4B30" w:rsidRDefault="00DC4B30" w:rsidP="00DC4B30">
      <w:pPr>
        <w:tabs>
          <w:tab w:val="num" w:pos="720"/>
        </w:tabs>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В 2016 году в Социально-реабилитационном отделении №2 </w:t>
      </w:r>
      <w:proofErr w:type="spellStart"/>
      <w:r w:rsidRPr="00083DB4">
        <w:rPr>
          <w:rFonts w:ascii="Times New Roman" w:eastAsia="Times New Roman" w:hAnsi="Times New Roman" w:cs="Times New Roman"/>
          <w:sz w:val="32"/>
          <w:szCs w:val="32"/>
          <w:lang w:eastAsia="ru-RU"/>
        </w:rPr>
        <w:t>с</w:t>
      </w:r>
      <w:proofErr w:type="gramStart"/>
      <w:r w:rsidRPr="00083DB4">
        <w:rPr>
          <w:rFonts w:ascii="Times New Roman" w:eastAsia="Times New Roman" w:hAnsi="Times New Roman" w:cs="Times New Roman"/>
          <w:sz w:val="32"/>
          <w:szCs w:val="32"/>
          <w:lang w:eastAsia="ru-RU"/>
        </w:rPr>
        <w:t>.М</w:t>
      </w:r>
      <w:proofErr w:type="gramEnd"/>
      <w:r w:rsidRPr="00083DB4">
        <w:rPr>
          <w:rFonts w:ascii="Times New Roman" w:eastAsia="Times New Roman" w:hAnsi="Times New Roman" w:cs="Times New Roman"/>
          <w:sz w:val="32"/>
          <w:szCs w:val="32"/>
          <w:lang w:eastAsia="ru-RU"/>
        </w:rPr>
        <w:t>алокирсановка</w:t>
      </w:r>
      <w:proofErr w:type="spellEnd"/>
      <w:r w:rsidRPr="00083DB4">
        <w:rPr>
          <w:rFonts w:ascii="Times New Roman" w:eastAsia="Times New Roman" w:hAnsi="Times New Roman" w:cs="Times New Roman"/>
          <w:sz w:val="32"/>
          <w:szCs w:val="32"/>
          <w:lang w:eastAsia="ru-RU"/>
        </w:rPr>
        <w:t xml:space="preserve"> произведен ремонт пожарной сигнализации на сумму 22,1 </w:t>
      </w:r>
      <w:proofErr w:type="spellStart"/>
      <w:r w:rsidRPr="00083DB4">
        <w:rPr>
          <w:rFonts w:ascii="Times New Roman" w:eastAsia="Times New Roman" w:hAnsi="Times New Roman" w:cs="Times New Roman"/>
          <w:sz w:val="32"/>
          <w:szCs w:val="32"/>
          <w:lang w:eastAsia="ru-RU"/>
        </w:rPr>
        <w:t>тыс.руб</w:t>
      </w:r>
      <w:proofErr w:type="spellEnd"/>
      <w:r w:rsidRPr="00083DB4">
        <w:rPr>
          <w:rFonts w:ascii="Times New Roman" w:eastAsia="Times New Roman" w:hAnsi="Times New Roman" w:cs="Times New Roman"/>
          <w:sz w:val="32"/>
          <w:szCs w:val="32"/>
          <w:lang w:eastAsia="ru-RU"/>
        </w:rPr>
        <w:t xml:space="preserve">. </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Огромное внимание уделялось  и антитеррористической безопасности объектов с круглосуточным пребыванием граждан, проводилась разъяснительная работа среди жильцов.  </w:t>
      </w:r>
    </w:p>
    <w:p w:rsidR="00DC4B30" w:rsidRDefault="00DC4B30" w:rsidP="00DC4B30">
      <w:pPr>
        <w:spacing w:line="240" w:lineRule="auto"/>
        <w:rPr>
          <w:rFonts w:ascii="Times New Roman" w:eastAsia="Times New Roman" w:hAnsi="Times New Roman" w:cs="Times New Roman"/>
          <w:b/>
          <w:sz w:val="32"/>
          <w:szCs w:val="32"/>
          <w:lang w:eastAsia="ru-RU"/>
        </w:rPr>
      </w:pPr>
      <w:r w:rsidRPr="00D95B02">
        <w:rPr>
          <w:rFonts w:ascii="Times New Roman" w:eastAsia="Times New Roman" w:hAnsi="Times New Roman" w:cs="Times New Roman"/>
          <w:b/>
          <w:sz w:val="32"/>
          <w:szCs w:val="32"/>
          <w:lang w:eastAsia="ru-RU"/>
        </w:rPr>
        <w:t>Общество – старшему поколению</w:t>
      </w:r>
      <w:r>
        <w:rPr>
          <w:rFonts w:ascii="Times New Roman" w:eastAsia="Times New Roman" w:hAnsi="Times New Roman" w:cs="Times New Roman"/>
          <w:b/>
          <w:sz w:val="32"/>
          <w:szCs w:val="32"/>
          <w:lang w:eastAsia="ru-RU"/>
        </w:rPr>
        <w:t xml:space="preserve"> </w:t>
      </w:r>
    </w:p>
    <w:p w:rsidR="00DC4B30" w:rsidRPr="00083DB4" w:rsidRDefault="00DC4B30" w:rsidP="00DC4B30">
      <w:pPr>
        <w:spacing w:line="240" w:lineRule="auto"/>
        <w:rPr>
          <w:rFonts w:ascii="Times New Roman" w:eastAsia="Times New Roman" w:hAnsi="Times New Roman" w:cs="Times New Roman"/>
          <w:sz w:val="32"/>
          <w:szCs w:val="32"/>
          <w:lang w:eastAsia="ru-RU"/>
        </w:rPr>
      </w:pPr>
      <w:proofErr w:type="gramStart"/>
      <w:r w:rsidRPr="00083DB4">
        <w:rPr>
          <w:rFonts w:ascii="Times New Roman" w:eastAsia="Times New Roman" w:hAnsi="Times New Roman" w:cs="Times New Roman"/>
          <w:sz w:val="32"/>
          <w:szCs w:val="32"/>
          <w:lang w:eastAsia="ru-RU"/>
        </w:rPr>
        <w:t>В рамках реализации программы «Общество – старшему поколению» муниципальным бюджетным учреждением Матвеево-Курганского района «Центр социального обслуживания граждан пожилого возраста и инвалидов» проводится большая работа, так огромное внимание в этом году Центр уделил получателям социальных услуг в рамках декады пожилого человека и декады инвалидов: получатели социальных услуг побывали на премьере спектакля «Цыган» в театре им. Горького в г. Ростов-на-Дону, приняли активное участие</w:t>
      </w:r>
      <w:proofErr w:type="gramEnd"/>
      <w:r w:rsidRPr="00083DB4">
        <w:rPr>
          <w:rFonts w:ascii="Times New Roman" w:eastAsia="Times New Roman" w:hAnsi="Times New Roman" w:cs="Times New Roman"/>
          <w:sz w:val="32"/>
          <w:szCs w:val="32"/>
          <w:lang w:eastAsia="ru-RU"/>
        </w:rPr>
        <w:t xml:space="preserve"> во Флэш-мобе (зарядке) с Губернатором, на выставке «Здоровье и долголетие», проходившей в выставочном центре «</w:t>
      </w:r>
      <w:proofErr w:type="spellStart"/>
      <w:r w:rsidRPr="00083DB4">
        <w:rPr>
          <w:rFonts w:ascii="Times New Roman" w:eastAsia="Times New Roman" w:hAnsi="Times New Roman" w:cs="Times New Roman"/>
          <w:sz w:val="32"/>
          <w:szCs w:val="32"/>
          <w:lang w:eastAsia="ru-RU"/>
        </w:rPr>
        <w:t>Росвертол</w:t>
      </w:r>
      <w:proofErr w:type="spellEnd"/>
      <w:r w:rsidRPr="00083DB4">
        <w:rPr>
          <w:rFonts w:ascii="Times New Roman" w:eastAsia="Times New Roman" w:hAnsi="Times New Roman" w:cs="Times New Roman"/>
          <w:sz w:val="32"/>
          <w:szCs w:val="32"/>
          <w:lang w:eastAsia="ru-RU"/>
        </w:rPr>
        <w:t xml:space="preserve"> Экспо» и т.д.</w:t>
      </w:r>
    </w:p>
    <w:p w:rsidR="00DC4B30"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На протяжении всего года для получателей социальных услуг Центр организовывал и проводил праздничные и культурные мероприятия с приглашением представителей администрации </w:t>
      </w:r>
      <w:r w:rsidRPr="00083DB4">
        <w:rPr>
          <w:rFonts w:ascii="Times New Roman" w:eastAsia="Times New Roman" w:hAnsi="Times New Roman" w:cs="Times New Roman"/>
          <w:sz w:val="32"/>
          <w:szCs w:val="32"/>
          <w:lang w:eastAsia="ru-RU"/>
        </w:rPr>
        <w:lastRenderedPageBreak/>
        <w:t>района и сельских поселений, работников культуры, детей из Детской школы искусств и школ района, посвященные Дню Защитника Отечества, 8 Марта, Дню Победы, Дню пожилого человека, Дню Матери, Новому году. Никто не остался без внимания и человеческого тепла.</w:t>
      </w:r>
    </w:p>
    <w:p w:rsidR="00DC4B30" w:rsidRDefault="00DC4B30" w:rsidP="00DC4B30">
      <w:pPr>
        <w:spacing w:line="240" w:lineRule="auto"/>
        <w:rPr>
          <w:rFonts w:ascii="Times New Roman" w:hAnsi="Times New Roman" w:cs="Times New Roman"/>
          <w:sz w:val="32"/>
          <w:szCs w:val="32"/>
        </w:rPr>
      </w:pPr>
      <w:r w:rsidRPr="00083DB4">
        <w:rPr>
          <w:rFonts w:ascii="Times New Roman" w:hAnsi="Times New Roman" w:cs="Times New Roman"/>
          <w:sz w:val="32"/>
          <w:szCs w:val="32"/>
        </w:rPr>
        <w:t xml:space="preserve">Одно из направлений работы Центра, работа по привлечению к нуждам одиноких людей молодого поколения, так еще в прошлом году стартовал совместный проект Центра с Центром детского творчества «Друг по переписке», руководитель проекта </w:t>
      </w:r>
      <w:proofErr w:type="spellStart"/>
      <w:r w:rsidRPr="00083DB4">
        <w:rPr>
          <w:rFonts w:ascii="Times New Roman" w:hAnsi="Times New Roman" w:cs="Times New Roman"/>
          <w:sz w:val="32"/>
          <w:szCs w:val="32"/>
        </w:rPr>
        <w:t>Чучалова</w:t>
      </w:r>
      <w:proofErr w:type="spellEnd"/>
      <w:r w:rsidRPr="00083DB4">
        <w:rPr>
          <w:rFonts w:ascii="Times New Roman" w:hAnsi="Times New Roman" w:cs="Times New Roman"/>
          <w:sz w:val="32"/>
          <w:szCs w:val="32"/>
        </w:rPr>
        <w:t xml:space="preserve"> Е.А., таким образом</w:t>
      </w:r>
      <w:proofErr w:type="gramStart"/>
      <w:r w:rsidRPr="00083DB4">
        <w:rPr>
          <w:rFonts w:ascii="Times New Roman" w:hAnsi="Times New Roman" w:cs="Times New Roman"/>
          <w:sz w:val="32"/>
          <w:szCs w:val="32"/>
        </w:rPr>
        <w:t xml:space="preserve"> ,</w:t>
      </w:r>
      <w:proofErr w:type="gramEnd"/>
      <w:r w:rsidRPr="00083DB4">
        <w:rPr>
          <w:rFonts w:ascii="Times New Roman" w:hAnsi="Times New Roman" w:cs="Times New Roman"/>
          <w:sz w:val="32"/>
          <w:szCs w:val="32"/>
        </w:rPr>
        <w:t xml:space="preserve"> дети ЦДТ поздравляют всех жителей социально-реабилитационных отделений нашего Центра со всеми  календарными праздниками, и днями рождения, своими руками изготавливают подарки-поделки, чем приносят радость пожилым людям.</w:t>
      </w:r>
    </w:p>
    <w:p w:rsidR="00DC4B30" w:rsidRDefault="00DC4B30" w:rsidP="00DC4B30">
      <w:pPr>
        <w:spacing w:line="240" w:lineRule="auto"/>
        <w:rPr>
          <w:rFonts w:ascii="Times New Roman" w:eastAsia="Times New Roman" w:hAnsi="Times New Roman" w:cs="Times New Roman"/>
          <w:b/>
          <w:sz w:val="32"/>
          <w:szCs w:val="32"/>
          <w:lang w:eastAsia="ru-RU"/>
        </w:rPr>
      </w:pPr>
      <w:r w:rsidRPr="00360FC8">
        <w:rPr>
          <w:rFonts w:ascii="Times New Roman" w:eastAsia="Times New Roman" w:hAnsi="Times New Roman" w:cs="Times New Roman"/>
          <w:b/>
          <w:sz w:val="32"/>
          <w:szCs w:val="32"/>
          <w:lang w:eastAsia="ru-RU"/>
        </w:rPr>
        <w:t>Общественная работа</w:t>
      </w:r>
      <w:r>
        <w:rPr>
          <w:rFonts w:ascii="Times New Roman" w:eastAsia="Times New Roman" w:hAnsi="Times New Roman" w:cs="Times New Roman"/>
          <w:b/>
          <w:sz w:val="32"/>
          <w:szCs w:val="32"/>
          <w:lang w:eastAsia="ru-RU"/>
        </w:rPr>
        <w:t xml:space="preserve"> </w:t>
      </w:r>
    </w:p>
    <w:p w:rsidR="00DC4B30" w:rsidRPr="00360FC8" w:rsidRDefault="00DC4B30" w:rsidP="00DC4B30">
      <w:pPr>
        <w:spacing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Работники Центра принимают активное участие в общественных мероприятиях, проводимых в районе: участвуют в субботниках, спортивных и культурных мероприятиях, </w:t>
      </w:r>
    </w:p>
    <w:p w:rsidR="00DC4B30" w:rsidRPr="00083DB4" w:rsidRDefault="00DC4B30" w:rsidP="00DC4B30">
      <w:pPr>
        <w:spacing w:line="240" w:lineRule="auto"/>
        <w:rPr>
          <w:rFonts w:ascii="Times New Roman" w:eastAsia="Times New Roman" w:hAnsi="Times New Roman" w:cs="Times New Roman"/>
          <w:sz w:val="32"/>
          <w:szCs w:val="32"/>
          <w:lang w:eastAsia="ru-RU"/>
        </w:rPr>
      </w:pPr>
      <w:r w:rsidRPr="00083DB4">
        <w:rPr>
          <w:rFonts w:ascii="Times New Roman" w:eastAsia="Times New Roman" w:hAnsi="Times New Roman" w:cs="Times New Roman"/>
          <w:sz w:val="32"/>
          <w:szCs w:val="32"/>
          <w:lang w:eastAsia="ru-RU"/>
        </w:rPr>
        <w:t xml:space="preserve">Большую  активность все работники Центра проявили на выборах депутатов Государственной думы РФ, депутатов районного Собрания депутатов </w:t>
      </w:r>
      <w:proofErr w:type="gramStart"/>
      <w:r w:rsidRPr="00083DB4">
        <w:rPr>
          <w:rFonts w:ascii="Times New Roman" w:eastAsia="Times New Roman" w:hAnsi="Times New Roman" w:cs="Times New Roman"/>
          <w:sz w:val="32"/>
          <w:szCs w:val="32"/>
          <w:lang w:eastAsia="ru-RU"/>
        </w:rPr>
        <w:t>Матвеево-Курганского</w:t>
      </w:r>
      <w:proofErr w:type="gramEnd"/>
      <w:r w:rsidRPr="00083DB4">
        <w:rPr>
          <w:rFonts w:ascii="Times New Roman" w:eastAsia="Times New Roman" w:hAnsi="Times New Roman" w:cs="Times New Roman"/>
          <w:sz w:val="32"/>
          <w:szCs w:val="32"/>
          <w:lang w:eastAsia="ru-RU"/>
        </w:rPr>
        <w:t xml:space="preserve"> района 18 сентября 2016 года.</w:t>
      </w:r>
    </w:p>
    <w:p w:rsidR="00DC4B30" w:rsidRPr="00083DB4" w:rsidRDefault="00DC4B30" w:rsidP="00DC4B30">
      <w:pPr>
        <w:spacing w:line="240" w:lineRule="auto"/>
        <w:rPr>
          <w:rFonts w:ascii="Times New Roman" w:hAnsi="Times New Roman" w:cs="Times New Roman"/>
          <w:sz w:val="32"/>
          <w:szCs w:val="32"/>
        </w:rPr>
      </w:pPr>
      <w:proofErr w:type="gramStart"/>
      <w:r w:rsidRPr="00083DB4">
        <w:rPr>
          <w:rFonts w:ascii="Times New Roman" w:hAnsi="Times New Roman" w:cs="Times New Roman"/>
          <w:bCs/>
          <w:sz w:val="32"/>
          <w:szCs w:val="32"/>
        </w:rPr>
        <w:t>Организация инновационных форм работы  на базе отделений центра социального обслуживания  граждан пожилого возраста и инвалидов позволила:</w:t>
      </w:r>
      <w:r w:rsidRPr="00083DB4">
        <w:rPr>
          <w:rFonts w:ascii="Times New Roman" w:hAnsi="Times New Roman" w:cs="Times New Roman"/>
          <w:sz w:val="32"/>
          <w:szCs w:val="32"/>
        </w:rPr>
        <w:br/>
      </w:r>
      <w:r w:rsidRPr="00083DB4">
        <w:rPr>
          <w:rFonts w:ascii="Times New Roman" w:hAnsi="Times New Roman" w:cs="Times New Roman"/>
          <w:bCs/>
          <w:sz w:val="32"/>
          <w:szCs w:val="32"/>
        </w:rPr>
        <w:t xml:space="preserve">- более полно удовлетворить потребности подопечных в дополнительных услугах и увеличить количество обслуживаемых, нуждающихся в социальной помощи; </w:t>
      </w:r>
      <w:r w:rsidRPr="00083DB4">
        <w:rPr>
          <w:rFonts w:ascii="Times New Roman" w:hAnsi="Times New Roman" w:cs="Times New Roman"/>
          <w:sz w:val="32"/>
          <w:szCs w:val="32"/>
        </w:rPr>
        <w:br/>
      </w:r>
      <w:r w:rsidRPr="00083DB4">
        <w:rPr>
          <w:rFonts w:ascii="Times New Roman" w:hAnsi="Times New Roman" w:cs="Times New Roman"/>
          <w:bCs/>
          <w:sz w:val="32"/>
          <w:szCs w:val="32"/>
        </w:rPr>
        <w:t xml:space="preserve">- повысить качество оказываемых услуг; </w:t>
      </w:r>
      <w:r w:rsidRPr="00083DB4">
        <w:rPr>
          <w:rFonts w:ascii="Times New Roman" w:hAnsi="Times New Roman" w:cs="Times New Roman"/>
          <w:sz w:val="32"/>
          <w:szCs w:val="32"/>
        </w:rPr>
        <w:br/>
      </w:r>
      <w:r w:rsidRPr="00083DB4">
        <w:rPr>
          <w:rFonts w:ascii="Times New Roman" w:hAnsi="Times New Roman" w:cs="Times New Roman"/>
          <w:bCs/>
          <w:sz w:val="32"/>
          <w:szCs w:val="32"/>
        </w:rPr>
        <w:t xml:space="preserve">- расширить кругозор пожилых людей, оказать моральную поддержку; </w:t>
      </w:r>
      <w:r w:rsidRPr="00083DB4">
        <w:rPr>
          <w:rFonts w:ascii="Times New Roman" w:hAnsi="Times New Roman" w:cs="Times New Roman"/>
          <w:sz w:val="32"/>
          <w:szCs w:val="32"/>
        </w:rPr>
        <w:br/>
      </w:r>
      <w:r w:rsidRPr="00083DB4">
        <w:rPr>
          <w:rFonts w:ascii="Times New Roman" w:hAnsi="Times New Roman" w:cs="Times New Roman"/>
          <w:bCs/>
          <w:sz w:val="32"/>
          <w:szCs w:val="32"/>
        </w:rPr>
        <w:t>- снять очерёдность граждан, нуждающихся в оказании социальной помощи;</w:t>
      </w:r>
      <w:proofErr w:type="gramEnd"/>
    </w:p>
    <w:p w:rsidR="00DC4B30" w:rsidRDefault="00DC4B30" w:rsidP="00DC4B30">
      <w:pPr>
        <w:spacing w:line="240" w:lineRule="auto"/>
        <w:rPr>
          <w:rFonts w:ascii="Times New Roman" w:hAnsi="Times New Roman" w:cs="Times New Roman"/>
          <w:bCs/>
          <w:sz w:val="32"/>
          <w:szCs w:val="32"/>
        </w:rPr>
      </w:pPr>
      <w:r w:rsidRPr="00083DB4">
        <w:rPr>
          <w:rFonts w:ascii="Times New Roman" w:hAnsi="Times New Roman" w:cs="Times New Roman"/>
          <w:bCs/>
          <w:sz w:val="32"/>
          <w:szCs w:val="32"/>
        </w:rPr>
        <w:t>- организовать досуговую работу, преодолеть разобщённость клиентов.</w:t>
      </w:r>
      <w:r>
        <w:rPr>
          <w:rFonts w:ascii="Times New Roman" w:hAnsi="Times New Roman" w:cs="Times New Roman"/>
          <w:bCs/>
          <w:sz w:val="32"/>
          <w:szCs w:val="32"/>
        </w:rPr>
        <w:t xml:space="preserve"> </w:t>
      </w:r>
    </w:p>
    <w:p w:rsidR="00DC4B30" w:rsidRDefault="00DC4B30" w:rsidP="00DC4B30">
      <w:pPr>
        <w:spacing w:line="240" w:lineRule="auto"/>
        <w:rPr>
          <w:rFonts w:ascii="Times New Roman" w:hAnsi="Times New Roman" w:cs="Times New Roman"/>
          <w:bCs/>
          <w:sz w:val="32"/>
          <w:szCs w:val="32"/>
        </w:rPr>
      </w:pPr>
    </w:p>
    <w:p w:rsidR="00DC4B30" w:rsidRDefault="00DC4B30" w:rsidP="00DC4B30">
      <w:pPr>
        <w:spacing w:line="240" w:lineRule="auto"/>
        <w:rPr>
          <w:rFonts w:ascii="Times New Roman" w:hAnsi="Times New Roman" w:cs="Times New Roman"/>
          <w:b/>
          <w:sz w:val="32"/>
          <w:szCs w:val="32"/>
        </w:rPr>
      </w:pPr>
      <w:r w:rsidRPr="00D95B02">
        <w:rPr>
          <w:rFonts w:ascii="Times New Roman" w:hAnsi="Times New Roman" w:cs="Times New Roman"/>
          <w:b/>
          <w:sz w:val="32"/>
          <w:szCs w:val="32"/>
        </w:rPr>
        <w:lastRenderedPageBreak/>
        <w:t>Что планируем на 2017год:</w:t>
      </w:r>
      <w:r>
        <w:rPr>
          <w:rFonts w:ascii="Times New Roman" w:hAnsi="Times New Roman" w:cs="Times New Roman"/>
          <w:b/>
          <w:sz w:val="32"/>
          <w:szCs w:val="32"/>
        </w:rPr>
        <w:t xml:space="preserve"> </w:t>
      </w:r>
    </w:p>
    <w:p w:rsidR="00DC4B30" w:rsidRPr="00DC4B30" w:rsidRDefault="00DC4B30" w:rsidP="00DC4B30">
      <w:pPr>
        <w:pStyle w:val="a3"/>
        <w:numPr>
          <w:ilvl w:val="0"/>
          <w:numId w:val="1"/>
        </w:numPr>
        <w:spacing w:line="240" w:lineRule="auto"/>
        <w:rPr>
          <w:rFonts w:ascii="Times New Roman" w:hAnsi="Times New Roman" w:cs="Times New Roman"/>
          <w:sz w:val="32"/>
          <w:szCs w:val="32"/>
        </w:rPr>
      </w:pPr>
      <w:r w:rsidRPr="00DC4B30">
        <w:rPr>
          <w:rFonts w:ascii="Times New Roman" w:hAnsi="Times New Roman" w:cs="Times New Roman"/>
          <w:sz w:val="32"/>
          <w:szCs w:val="32"/>
        </w:rPr>
        <w:t xml:space="preserve">Выполнение </w:t>
      </w:r>
      <w:r w:rsidRPr="00DC4B30">
        <w:rPr>
          <w:rFonts w:ascii="Times New Roman" w:eastAsia="Times New Roman" w:hAnsi="Times New Roman" w:cs="Times New Roman"/>
          <w:sz w:val="32"/>
          <w:szCs w:val="32"/>
          <w:lang w:eastAsia="ru-RU"/>
        </w:rPr>
        <w:t>указа  Президента Российской Федерации  от 07.05.2012 № 597 «О мероприятиях по реализации государственной социальной политики»;</w:t>
      </w:r>
    </w:p>
    <w:p w:rsidR="00DC4B30" w:rsidRPr="00083DB4" w:rsidRDefault="00DC4B30" w:rsidP="00DC4B30">
      <w:pPr>
        <w:pStyle w:val="a3"/>
        <w:numPr>
          <w:ilvl w:val="0"/>
          <w:numId w:val="1"/>
        </w:numPr>
        <w:spacing w:line="240" w:lineRule="auto"/>
        <w:rPr>
          <w:rFonts w:ascii="Times New Roman" w:hAnsi="Times New Roman" w:cs="Times New Roman"/>
          <w:sz w:val="32"/>
          <w:szCs w:val="32"/>
        </w:rPr>
      </w:pPr>
      <w:r w:rsidRPr="00083DB4">
        <w:rPr>
          <w:rFonts w:ascii="Times New Roman" w:eastAsia="Times New Roman" w:hAnsi="Times New Roman" w:cs="Times New Roman"/>
          <w:sz w:val="32"/>
          <w:szCs w:val="32"/>
          <w:lang w:eastAsia="ru-RU"/>
        </w:rPr>
        <w:t xml:space="preserve">Провести специальную оценку условий труда </w:t>
      </w:r>
      <w:proofErr w:type="gramStart"/>
      <w:r w:rsidRPr="00083DB4">
        <w:rPr>
          <w:rFonts w:ascii="Times New Roman" w:eastAsia="Times New Roman" w:hAnsi="Times New Roman" w:cs="Times New Roman"/>
          <w:sz w:val="32"/>
          <w:szCs w:val="32"/>
          <w:lang w:eastAsia="ru-RU"/>
        </w:rPr>
        <w:t>согласно</w:t>
      </w:r>
      <w:proofErr w:type="gramEnd"/>
      <w:r w:rsidRPr="00083DB4">
        <w:rPr>
          <w:rFonts w:ascii="Times New Roman" w:eastAsia="Times New Roman" w:hAnsi="Times New Roman" w:cs="Times New Roman"/>
          <w:sz w:val="32"/>
          <w:szCs w:val="32"/>
          <w:lang w:eastAsia="ru-RU"/>
        </w:rPr>
        <w:t xml:space="preserve"> Федерального Закона № 426-ФЗ "О специальной оценке условий труда";</w:t>
      </w:r>
    </w:p>
    <w:p w:rsidR="00DC4B30" w:rsidRPr="00083DB4" w:rsidRDefault="00DC4B30" w:rsidP="00DC4B30">
      <w:pPr>
        <w:pStyle w:val="a3"/>
        <w:numPr>
          <w:ilvl w:val="0"/>
          <w:numId w:val="1"/>
        </w:numPr>
        <w:spacing w:line="240" w:lineRule="auto"/>
        <w:rPr>
          <w:rFonts w:ascii="Times New Roman" w:hAnsi="Times New Roman" w:cs="Times New Roman"/>
          <w:sz w:val="32"/>
          <w:szCs w:val="32"/>
        </w:rPr>
      </w:pPr>
      <w:r w:rsidRPr="00083DB4">
        <w:rPr>
          <w:rFonts w:ascii="Times New Roman" w:eastAsia="Times New Roman" w:hAnsi="Times New Roman" w:cs="Times New Roman"/>
          <w:sz w:val="32"/>
          <w:szCs w:val="32"/>
          <w:lang w:eastAsia="ru-RU"/>
        </w:rPr>
        <w:t>Аттестация социальных работников;</w:t>
      </w:r>
    </w:p>
    <w:p w:rsidR="00DC4B30" w:rsidRPr="00083DB4" w:rsidRDefault="00DC4B30" w:rsidP="00DC4B30">
      <w:pPr>
        <w:pStyle w:val="a3"/>
        <w:numPr>
          <w:ilvl w:val="0"/>
          <w:numId w:val="1"/>
        </w:numPr>
        <w:spacing w:line="240" w:lineRule="auto"/>
        <w:rPr>
          <w:rFonts w:ascii="Times New Roman" w:hAnsi="Times New Roman" w:cs="Times New Roman"/>
          <w:sz w:val="32"/>
          <w:szCs w:val="32"/>
        </w:rPr>
      </w:pPr>
      <w:r w:rsidRPr="00083DB4">
        <w:rPr>
          <w:rFonts w:ascii="Times New Roman" w:eastAsia="Times New Roman" w:hAnsi="Times New Roman" w:cs="Times New Roman"/>
          <w:sz w:val="32"/>
          <w:szCs w:val="32"/>
          <w:lang w:eastAsia="ru-RU"/>
        </w:rPr>
        <w:t xml:space="preserve">Прохождение медицинского осмотра работников Центра в </w:t>
      </w:r>
      <w:proofErr w:type="gramStart"/>
      <w:r w:rsidRPr="00083DB4">
        <w:rPr>
          <w:rFonts w:ascii="Times New Roman" w:eastAsia="Times New Roman" w:hAnsi="Times New Roman" w:cs="Times New Roman"/>
          <w:sz w:val="32"/>
          <w:szCs w:val="32"/>
          <w:lang w:eastAsia="ru-RU"/>
        </w:rPr>
        <w:t>М-Курганской</w:t>
      </w:r>
      <w:proofErr w:type="gramEnd"/>
      <w:r w:rsidRPr="00083DB4">
        <w:rPr>
          <w:rFonts w:ascii="Times New Roman" w:eastAsia="Times New Roman" w:hAnsi="Times New Roman" w:cs="Times New Roman"/>
          <w:sz w:val="32"/>
          <w:szCs w:val="32"/>
          <w:lang w:eastAsia="ru-RU"/>
        </w:rPr>
        <w:t xml:space="preserve"> ЦРБ;</w:t>
      </w:r>
    </w:p>
    <w:p w:rsidR="00DC4B30" w:rsidRPr="00461C8D" w:rsidRDefault="00DC4B30" w:rsidP="00DC4B30">
      <w:pPr>
        <w:pStyle w:val="a3"/>
        <w:numPr>
          <w:ilvl w:val="0"/>
          <w:numId w:val="1"/>
        </w:numPr>
        <w:spacing w:line="240" w:lineRule="auto"/>
        <w:rPr>
          <w:rFonts w:ascii="Times New Roman" w:hAnsi="Times New Roman" w:cs="Times New Roman"/>
          <w:sz w:val="32"/>
          <w:szCs w:val="32"/>
        </w:rPr>
      </w:pPr>
      <w:r>
        <w:rPr>
          <w:rFonts w:ascii="Times New Roman" w:eastAsia="Times New Roman" w:hAnsi="Times New Roman" w:cs="Times New Roman"/>
          <w:sz w:val="32"/>
          <w:szCs w:val="32"/>
          <w:lang w:eastAsia="ru-RU"/>
        </w:rPr>
        <w:t>Продолжить работу по укреплению материально-технической базы учреждения:</w:t>
      </w:r>
    </w:p>
    <w:p w:rsidR="00DC4B30" w:rsidRPr="00083DB4" w:rsidRDefault="00DC4B30" w:rsidP="00DC4B30">
      <w:pPr>
        <w:pStyle w:val="a3"/>
        <w:spacing w:line="240" w:lineRule="auto"/>
        <w:rPr>
          <w:rFonts w:ascii="Times New Roman" w:hAnsi="Times New Roman" w:cs="Times New Roman"/>
          <w:sz w:val="32"/>
          <w:szCs w:val="32"/>
        </w:rPr>
      </w:pPr>
      <w:r w:rsidRPr="00083DB4">
        <w:rPr>
          <w:rFonts w:ascii="Times New Roman" w:eastAsia="Times New Roman" w:hAnsi="Times New Roman" w:cs="Times New Roman"/>
          <w:sz w:val="32"/>
          <w:szCs w:val="32"/>
          <w:lang w:eastAsia="ru-RU"/>
        </w:rPr>
        <w:t xml:space="preserve">СРО №1 </w:t>
      </w:r>
      <w:proofErr w:type="spellStart"/>
      <w:r w:rsidRPr="00083DB4">
        <w:rPr>
          <w:rFonts w:ascii="Times New Roman" w:eastAsia="Times New Roman" w:hAnsi="Times New Roman" w:cs="Times New Roman"/>
          <w:sz w:val="32"/>
          <w:szCs w:val="32"/>
          <w:lang w:eastAsia="ru-RU"/>
        </w:rPr>
        <w:t>с</w:t>
      </w:r>
      <w:proofErr w:type="gramStart"/>
      <w:r w:rsidRPr="00083DB4">
        <w:rPr>
          <w:rFonts w:ascii="Times New Roman" w:eastAsia="Times New Roman" w:hAnsi="Times New Roman" w:cs="Times New Roman"/>
          <w:sz w:val="32"/>
          <w:szCs w:val="32"/>
          <w:lang w:eastAsia="ru-RU"/>
        </w:rPr>
        <w:t>.Л</w:t>
      </w:r>
      <w:proofErr w:type="gramEnd"/>
      <w:r w:rsidRPr="00083DB4">
        <w:rPr>
          <w:rFonts w:ascii="Times New Roman" w:eastAsia="Times New Roman" w:hAnsi="Times New Roman" w:cs="Times New Roman"/>
          <w:sz w:val="32"/>
          <w:szCs w:val="32"/>
          <w:lang w:eastAsia="ru-RU"/>
        </w:rPr>
        <w:t>атоново</w:t>
      </w:r>
      <w:proofErr w:type="spellEnd"/>
      <w:r w:rsidRPr="00083DB4">
        <w:rPr>
          <w:rFonts w:ascii="Times New Roman" w:eastAsia="Times New Roman" w:hAnsi="Times New Roman" w:cs="Times New Roman"/>
          <w:sz w:val="32"/>
          <w:szCs w:val="32"/>
          <w:lang w:eastAsia="ru-RU"/>
        </w:rPr>
        <w:t>: ремонт санузла, коридора, установка душевой кабины в мужском отделении, ремонт сливной ямы;</w:t>
      </w:r>
    </w:p>
    <w:p w:rsidR="00DC4B30" w:rsidRPr="00461C8D" w:rsidRDefault="00DC4B30" w:rsidP="00DC4B30">
      <w:pPr>
        <w:pStyle w:val="a3"/>
        <w:spacing w:line="240" w:lineRule="auto"/>
        <w:rPr>
          <w:rFonts w:ascii="Times New Roman" w:hAnsi="Times New Roman" w:cs="Times New Roman"/>
          <w:sz w:val="32"/>
          <w:szCs w:val="32"/>
        </w:rPr>
      </w:pPr>
      <w:r w:rsidRPr="00083DB4">
        <w:rPr>
          <w:rFonts w:ascii="Times New Roman" w:eastAsia="Times New Roman" w:hAnsi="Times New Roman" w:cs="Times New Roman"/>
          <w:sz w:val="32"/>
          <w:szCs w:val="32"/>
          <w:lang w:eastAsia="ru-RU"/>
        </w:rPr>
        <w:t xml:space="preserve">СРО №3 </w:t>
      </w:r>
      <w:proofErr w:type="spellStart"/>
      <w:r w:rsidRPr="00083DB4">
        <w:rPr>
          <w:rFonts w:ascii="Times New Roman" w:eastAsia="Times New Roman" w:hAnsi="Times New Roman" w:cs="Times New Roman"/>
          <w:sz w:val="32"/>
          <w:szCs w:val="32"/>
          <w:lang w:eastAsia="ru-RU"/>
        </w:rPr>
        <w:t>п</w:t>
      </w:r>
      <w:proofErr w:type="gramStart"/>
      <w:r w:rsidRPr="00083DB4">
        <w:rPr>
          <w:rFonts w:ascii="Times New Roman" w:eastAsia="Times New Roman" w:hAnsi="Times New Roman" w:cs="Times New Roman"/>
          <w:sz w:val="32"/>
          <w:szCs w:val="32"/>
          <w:lang w:eastAsia="ru-RU"/>
        </w:rPr>
        <w:t>.С</w:t>
      </w:r>
      <w:proofErr w:type="gramEnd"/>
      <w:r w:rsidRPr="00083DB4">
        <w:rPr>
          <w:rFonts w:ascii="Times New Roman" w:eastAsia="Times New Roman" w:hAnsi="Times New Roman" w:cs="Times New Roman"/>
          <w:sz w:val="32"/>
          <w:szCs w:val="32"/>
          <w:lang w:eastAsia="ru-RU"/>
        </w:rPr>
        <w:t>ухореченский</w:t>
      </w:r>
      <w:proofErr w:type="spellEnd"/>
      <w:r w:rsidRPr="00083DB4">
        <w:rPr>
          <w:rFonts w:ascii="Times New Roman" w:eastAsia="Times New Roman" w:hAnsi="Times New Roman" w:cs="Times New Roman"/>
          <w:sz w:val="32"/>
          <w:szCs w:val="32"/>
          <w:lang w:eastAsia="ru-RU"/>
        </w:rPr>
        <w:t xml:space="preserve">: ремонт пищеблока, ремонт водопровода. </w:t>
      </w:r>
    </w:p>
    <w:p w:rsidR="00DC4B30" w:rsidRPr="00461C8D" w:rsidRDefault="00DC4B30" w:rsidP="00DC4B30">
      <w:pPr>
        <w:pStyle w:val="a3"/>
        <w:numPr>
          <w:ilvl w:val="0"/>
          <w:numId w:val="1"/>
        </w:numPr>
        <w:rPr>
          <w:rFonts w:ascii="Times New Roman" w:hAnsi="Times New Roman" w:cs="Times New Roman"/>
          <w:sz w:val="32"/>
          <w:szCs w:val="32"/>
        </w:rPr>
      </w:pPr>
      <w:r w:rsidRPr="00461C8D">
        <w:rPr>
          <w:rFonts w:ascii="Times New Roman" w:hAnsi="Times New Roman" w:cs="Times New Roman"/>
          <w:sz w:val="32"/>
          <w:szCs w:val="32"/>
        </w:rPr>
        <w:t>Усилить контроль количества и качества предоставления социальных и дополнительных услуг получателям социальных услуг</w:t>
      </w:r>
      <w:r>
        <w:rPr>
          <w:rFonts w:ascii="Times New Roman" w:hAnsi="Times New Roman" w:cs="Times New Roman"/>
          <w:sz w:val="32"/>
          <w:szCs w:val="32"/>
        </w:rPr>
        <w:t>.</w:t>
      </w:r>
    </w:p>
    <w:p w:rsidR="00DC4B30" w:rsidRPr="00083DB4" w:rsidRDefault="00DC4B30" w:rsidP="00DC4B30">
      <w:pPr>
        <w:pStyle w:val="a3"/>
        <w:spacing w:line="240" w:lineRule="auto"/>
        <w:rPr>
          <w:rFonts w:ascii="Times New Roman" w:hAnsi="Times New Roman" w:cs="Times New Roman"/>
          <w:sz w:val="32"/>
          <w:szCs w:val="32"/>
        </w:rPr>
      </w:pPr>
    </w:p>
    <w:p w:rsidR="00DC4B30" w:rsidRDefault="00DC4B30" w:rsidP="00DC4B30">
      <w:pPr>
        <w:spacing w:line="240" w:lineRule="auto"/>
        <w:rPr>
          <w:rFonts w:ascii="Times New Roman" w:hAnsi="Times New Roman" w:cs="Times New Roman"/>
          <w:bCs/>
          <w:sz w:val="32"/>
          <w:szCs w:val="32"/>
        </w:rPr>
      </w:pPr>
    </w:p>
    <w:p w:rsidR="00DC4B30" w:rsidRDefault="00DC4B30" w:rsidP="00DC4B30">
      <w:pPr>
        <w:spacing w:line="240" w:lineRule="auto"/>
        <w:rPr>
          <w:rFonts w:ascii="Times New Roman" w:hAnsi="Times New Roman" w:cs="Times New Roman"/>
          <w:sz w:val="32"/>
          <w:szCs w:val="32"/>
        </w:rPr>
      </w:pPr>
      <w:r>
        <w:rPr>
          <w:rFonts w:ascii="Times New Roman" w:hAnsi="Times New Roman" w:cs="Times New Roman"/>
          <w:bCs/>
          <w:sz w:val="32"/>
          <w:szCs w:val="32"/>
        </w:rPr>
        <w:t xml:space="preserve">       </w:t>
      </w:r>
      <w:r w:rsidRPr="00083DB4">
        <w:rPr>
          <w:rFonts w:ascii="Times New Roman" w:hAnsi="Times New Roman" w:cs="Times New Roman"/>
          <w:sz w:val="32"/>
          <w:szCs w:val="32"/>
        </w:rPr>
        <w:t xml:space="preserve">Директор МБУ МКР  «ЦСО»              </w:t>
      </w:r>
      <w:r>
        <w:rPr>
          <w:rFonts w:ascii="Times New Roman" w:hAnsi="Times New Roman" w:cs="Times New Roman"/>
          <w:sz w:val="32"/>
          <w:szCs w:val="32"/>
        </w:rPr>
        <w:t xml:space="preserve">      </w:t>
      </w:r>
      <w:bookmarkStart w:id="0" w:name="_GoBack"/>
      <w:bookmarkEnd w:id="0"/>
      <w:proofErr w:type="spellStart"/>
      <w:r w:rsidRPr="00083DB4">
        <w:rPr>
          <w:rFonts w:ascii="Times New Roman" w:hAnsi="Times New Roman" w:cs="Times New Roman"/>
          <w:sz w:val="32"/>
          <w:szCs w:val="32"/>
        </w:rPr>
        <w:t>И.В.Грунтовская</w:t>
      </w:r>
      <w:proofErr w:type="spellEnd"/>
    </w:p>
    <w:p w:rsidR="00DC4B30" w:rsidRPr="00083DB4" w:rsidRDefault="00DC4B30" w:rsidP="00DC4B30">
      <w:pPr>
        <w:spacing w:line="240" w:lineRule="auto"/>
        <w:rPr>
          <w:rFonts w:ascii="Times New Roman" w:hAnsi="Times New Roman" w:cs="Times New Roman"/>
          <w:sz w:val="32"/>
          <w:szCs w:val="32"/>
        </w:rPr>
      </w:pPr>
    </w:p>
    <w:p w:rsidR="008F456B" w:rsidRDefault="008F456B"/>
    <w:sectPr w:rsidR="008F456B" w:rsidSect="00CC2E1F">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172"/>
    <w:multiLevelType w:val="hybridMultilevel"/>
    <w:tmpl w:val="2488BE98"/>
    <w:lvl w:ilvl="0" w:tplc="3954BC4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4582E58"/>
    <w:multiLevelType w:val="hybridMultilevel"/>
    <w:tmpl w:val="C6A64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C6F74"/>
    <w:multiLevelType w:val="hybridMultilevel"/>
    <w:tmpl w:val="EE4EE6BC"/>
    <w:lvl w:ilvl="0" w:tplc="5DB2FF06">
      <w:start w:val="1"/>
      <w:numFmt w:val="bullet"/>
      <w:lvlText w:val=""/>
      <w:lvlJc w:val="left"/>
      <w:pPr>
        <w:tabs>
          <w:tab w:val="num" w:pos="720"/>
        </w:tabs>
        <w:ind w:left="720" w:hanging="360"/>
      </w:pPr>
      <w:rPr>
        <w:rFonts w:ascii="Wingdings" w:hAnsi="Wingdings" w:hint="default"/>
      </w:rPr>
    </w:lvl>
    <w:lvl w:ilvl="1" w:tplc="110AFCEE" w:tentative="1">
      <w:start w:val="1"/>
      <w:numFmt w:val="bullet"/>
      <w:lvlText w:val=""/>
      <w:lvlJc w:val="left"/>
      <w:pPr>
        <w:tabs>
          <w:tab w:val="num" w:pos="1440"/>
        </w:tabs>
        <w:ind w:left="1440" w:hanging="360"/>
      </w:pPr>
      <w:rPr>
        <w:rFonts w:ascii="Wingdings" w:hAnsi="Wingdings" w:hint="default"/>
      </w:rPr>
    </w:lvl>
    <w:lvl w:ilvl="2" w:tplc="E7ECF7B2" w:tentative="1">
      <w:start w:val="1"/>
      <w:numFmt w:val="bullet"/>
      <w:lvlText w:val=""/>
      <w:lvlJc w:val="left"/>
      <w:pPr>
        <w:tabs>
          <w:tab w:val="num" w:pos="2160"/>
        </w:tabs>
        <w:ind w:left="2160" w:hanging="360"/>
      </w:pPr>
      <w:rPr>
        <w:rFonts w:ascii="Wingdings" w:hAnsi="Wingdings" w:hint="default"/>
      </w:rPr>
    </w:lvl>
    <w:lvl w:ilvl="3" w:tplc="EE967E9E" w:tentative="1">
      <w:start w:val="1"/>
      <w:numFmt w:val="bullet"/>
      <w:lvlText w:val=""/>
      <w:lvlJc w:val="left"/>
      <w:pPr>
        <w:tabs>
          <w:tab w:val="num" w:pos="2880"/>
        </w:tabs>
        <w:ind w:left="2880" w:hanging="360"/>
      </w:pPr>
      <w:rPr>
        <w:rFonts w:ascii="Wingdings" w:hAnsi="Wingdings" w:hint="default"/>
      </w:rPr>
    </w:lvl>
    <w:lvl w:ilvl="4" w:tplc="06703EAE" w:tentative="1">
      <w:start w:val="1"/>
      <w:numFmt w:val="bullet"/>
      <w:lvlText w:val=""/>
      <w:lvlJc w:val="left"/>
      <w:pPr>
        <w:tabs>
          <w:tab w:val="num" w:pos="3600"/>
        </w:tabs>
        <w:ind w:left="3600" w:hanging="360"/>
      </w:pPr>
      <w:rPr>
        <w:rFonts w:ascii="Wingdings" w:hAnsi="Wingdings" w:hint="default"/>
      </w:rPr>
    </w:lvl>
    <w:lvl w:ilvl="5" w:tplc="0A64F18A" w:tentative="1">
      <w:start w:val="1"/>
      <w:numFmt w:val="bullet"/>
      <w:lvlText w:val=""/>
      <w:lvlJc w:val="left"/>
      <w:pPr>
        <w:tabs>
          <w:tab w:val="num" w:pos="4320"/>
        </w:tabs>
        <w:ind w:left="4320" w:hanging="360"/>
      </w:pPr>
      <w:rPr>
        <w:rFonts w:ascii="Wingdings" w:hAnsi="Wingdings" w:hint="default"/>
      </w:rPr>
    </w:lvl>
    <w:lvl w:ilvl="6" w:tplc="FCF2724A" w:tentative="1">
      <w:start w:val="1"/>
      <w:numFmt w:val="bullet"/>
      <w:lvlText w:val=""/>
      <w:lvlJc w:val="left"/>
      <w:pPr>
        <w:tabs>
          <w:tab w:val="num" w:pos="5040"/>
        </w:tabs>
        <w:ind w:left="5040" w:hanging="360"/>
      </w:pPr>
      <w:rPr>
        <w:rFonts w:ascii="Wingdings" w:hAnsi="Wingdings" w:hint="default"/>
      </w:rPr>
    </w:lvl>
    <w:lvl w:ilvl="7" w:tplc="F68A97B8" w:tentative="1">
      <w:start w:val="1"/>
      <w:numFmt w:val="bullet"/>
      <w:lvlText w:val=""/>
      <w:lvlJc w:val="left"/>
      <w:pPr>
        <w:tabs>
          <w:tab w:val="num" w:pos="5760"/>
        </w:tabs>
        <w:ind w:left="5760" w:hanging="360"/>
      </w:pPr>
      <w:rPr>
        <w:rFonts w:ascii="Wingdings" w:hAnsi="Wingdings" w:hint="default"/>
      </w:rPr>
    </w:lvl>
    <w:lvl w:ilvl="8" w:tplc="DB04B772" w:tentative="1">
      <w:start w:val="1"/>
      <w:numFmt w:val="bullet"/>
      <w:lvlText w:val=""/>
      <w:lvlJc w:val="left"/>
      <w:pPr>
        <w:tabs>
          <w:tab w:val="num" w:pos="6480"/>
        </w:tabs>
        <w:ind w:left="6480" w:hanging="360"/>
      </w:pPr>
      <w:rPr>
        <w:rFonts w:ascii="Wingdings" w:hAnsi="Wingdings" w:hint="default"/>
      </w:rPr>
    </w:lvl>
  </w:abstractNum>
  <w:abstractNum w:abstractNumId="3">
    <w:nsid w:val="64BF48F6"/>
    <w:multiLevelType w:val="hybridMultilevel"/>
    <w:tmpl w:val="9E4C6B00"/>
    <w:lvl w:ilvl="0" w:tplc="3ADEE678">
      <w:start w:val="1"/>
      <w:numFmt w:val="bullet"/>
      <w:lvlText w:val=""/>
      <w:lvlJc w:val="left"/>
      <w:pPr>
        <w:tabs>
          <w:tab w:val="num" w:pos="720"/>
        </w:tabs>
        <w:ind w:left="720" w:hanging="360"/>
      </w:pPr>
      <w:rPr>
        <w:rFonts w:ascii="Wingdings 2" w:hAnsi="Wingdings 2" w:hint="default"/>
      </w:rPr>
    </w:lvl>
    <w:lvl w:ilvl="1" w:tplc="20385628" w:tentative="1">
      <w:start w:val="1"/>
      <w:numFmt w:val="bullet"/>
      <w:lvlText w:val=""/>
      <w:lvlJc w:val="left"/>
      <w:pPr>
        <w:tabs>
          <w:tab w:val="num" w:pos="1440"/>
        </w:tabs>
        <w:ind w:left="1440" w:hanging="360"/>
      </w:pPr>
      <w:rPr>
        <w:rFonts w:ascii="Wingdings 2" w:hAnsi="Wingdings 2" w:hint="default"/>
      </w:rPr>
    </w:lvl>
    <w:lvl w:ilvl="2" w:tplc="CE18140E" w:tentative="1">
      <w:start w:val="1"/>
      <w:numFmt w:val="bullet"/>
      <w:lvlText w:val=""/>
      <w:lvlJc w:val="left"/>
      <w:pPr>
        <w:tabs>
          <w:tab w:val="num" w:pos="2160"/>
        </w:tabs>
        <w:ind w:left="2160" w:hanging="360"/>
      </w:pPr>
      <w:rPr>
        <w:rFonts w:ascii="Wingdings 2" w:hAnsi="Wingdings 2" w:hint="default"/>
      </w:rPr>
    </w:lvl>
    <w:lvl w:ilvl="3" w:tplc="BA30342A" w:tentative="1">
      <w:start w:val="1"/>
      <w:numFmt w:val="bullet"/>
      <w:lvlText w:val=""/>
      <w:lvlJc w:val="left"/>
      <w:pPr>
        <w:tabs>
          <w:tab w:val="num" w:pos="2880"/>
        </w:tabs>
        <w:ind w:left="2880" w:hanging="360"/>
      </w:pPr>
      <w:rPr>
        <w:rFonts w:ascii="Wingdings 2" w:hAnsi="Wingdings 2" w:hint="default"/>
      </w:rPr>
    </w:lvl>
    <w:lvl w:ilvl="4" w:tplc="8BBE9806" w:tentative="1">
      <w:start w:val="1"/>
      <w:numFmt w:val="bullet"/>
      <w:lvlText w:val=""/>
      <w:lvlJc w:val="left"/>
      <w:pPr>
        <w:tabs>
          <w:tab w:val="num" w:pos="3600"/>
        </w:tabs>
        <w:ind w:left="3600" w:hanging="360"/>
      </w:pPr>
      <w:rPr>
        <w:rFonts w:ascii="Wingdings 2" w:hAnsi="Wingdings 2" w:hint="default"/>
      </w:rPr>
    </w:lvl>
    <w:lvl w:ilvl="5" w:tplc="CA76AD98" w:tentative="1">
      <w:start w:val="1"/>
      <w:numFmt w:val="bullet"/>
      <w:lvlText w:val=""/>
      <w:lvlJc w:val="left"/>
      <w:pPr>
        <w:tabs>
          <w:tab w:val="num" w:pos="4320"/>
        </w:tabs>
        <w:ind w:left="4320" w:hanging="360"/>
      </w:pPr>
      <w:rPr>
        <w:rFonts w:ascii="Wingdings 2" w:hAnsi="Wingdings 2" w:hint="default"/>
      </w:rPr>
    </w:lvl>
    <w:lvl w:ilvl="6" w:tplc="26B8ED9C" w:tentative="1">
      <w:start w:val="1"/>
      <w:numFmt w:val="bullet"/>
      <w:lvlText w:val=""/>
      <w:lvlJc w:val="left"/>
      <w:pPr>
        <w:tabs>
          <w:tab w:val="num" w:pos="5040"/>
        </w:tabs>
        <w:ind w:left="5040" w:hanging="360"/>
      </w:pPr>
      <w:rPr>
        <w:rFonts w:ascii="Wingdings 2" w:hAnsi="Wingdings 2" w:hint="default"/>
      </w:rPr>
    </w:lvl>
    <w:lvl w:ilvl="7" w:tplc="01E60E72" w:tentative="1">
      <w:start w:val="1"/>
      <w:numFmt w:val="bullet"/>
      <w:lvlText w:val=""/>
      <w:lvlJc w:val="left"/>
      <w:pPr>
        <w:tabs>
          <w:tab w:val="num" w:pos="5760"/>
        </w:tabs>
        <w:ind w:left="5760" w:hanging="360"/>
      </w:pPr>
      <w:rPr>
        <w:rFonts w:ascii="Wingdings 2" w:hAnsi="Wingdings 2" w:hint="default"/>
      </w:rPr>
    </w:lvl>
    <w:lvl w:ilvl="8" w:tplc="73EA3B76" w:tentative="1">
      <w:start w:val="1"/>
      <w:numFmt w:val="bullet"/>
      <w:lvlText w:val=""/>
      <w:lvlJc w:val="left"/>
      <w:pPr>
        <w:tabs>
          <w:tab w:val="num" w:pos="6480"/>
        </w:tabs>
        <w:ind w:left="6480" w:hanging="360"/>
      </w:pPr>
      <w:rPr>
        <w:rFonts w:ascii="Wingdings 2" w:hAnsi="Wingdings 2" w:hint="default"/>
      </w:rPr>
    </w:lvl>
  </w:abstractNum>
  <w:abstractNum w:abstractNumId="4">
    <w:nsid w:val="685844F7"/>
    <w:multiLevelType w:val="hybridMultilevel"/>
    <w:tmpl w:val="F6582B36"/>
    <w:lvl w:ilvl="0" w:tplc="2656157E">
      <w:start w:val="1"/>
      <w:numFmt w:val="bullet"/>
      <w:lvlText w:val=""/>
      <w:lvlJc w:val="left"/>
      <w:pPr>
        <w:tabs>
          <w:tab w:val="num" w:pos="720"/>
        </w:tabs>
        <w:ind w:left="720" w:hanging="360"/>
      </w:pPr>
      <w:rPr>
        <w:rFonts w:ascii="Wingdings 2" w:hAnsi="Wingdings 2" w:hint="default"/>
      </w:rPr>
    </w:lvl>
    <w:lvl w:ilvl="1" w:tplc="D46E0F54" w:tentative="1">
      <w:start w:val="1"/>
      <w:numFmt w:val="bullet"/>
      <w:lvlText w:val=""/>
      <w:lvlJc w:val="left"/>
      <w:pPr>
        <w:tabs>
          <w:tab w:val="num" w:pos="1440"/>
        </w:tabs>
        <w:ind w:left="1440" w:hanging="360"/>
      </w:pPr>
      <w:rPr>
        <w:rFonts w:ascii="Wingdings 2" w:hAnsi="Wingdings 2" w:hint="default"/>
      </w:rPr>
    </w:lvl>
    <w:lvl w:ilvl="2" w:tplc="7AA0F088" w:tentative="1">
      <w:start w:val="1"/>
      <w:numFmt w:val="bullet"/>
      <w:lvlText w:val=""/>
      <w:lvlJc w:val="left"/>
      <w:pPr>
        <w:tabs>
          <w:tab w:val="num" w:pos="2160"/>
        </w:tabs>
        <w:ind w:left="2160" w:hanging="360"/>
      </w:pPr>
      <w:rPr>
        <w:rFonts w:ascii="Wingdings 2" w:hAnsi="Wingdings 2" w:hint="default"/>
      </w:rPr>
    </w:lvl>
    <w:lvl w:ilvl="3" w:tplc="22B6F1B4" w:tentative="1">
      <w:start w:val="1"/>
      <w:numFmt w:val="bullet"/>
      <w:lvlText w:val=""/>
      <w:lvlJc w:val="left"/>
      <w:pPr>
        <w:tabs>
          <w:tab w:val="num" w:pos="2880"/>
        </w:tabs>
        <w:ind w:left="2880" w:hanging="360"/>
      </w:pPr>
      <w:rPr>
        <w:rFonts w:ascii="Wingdings 2" w:hAnsi="Wingdings 2" w:hint="default"/>
      </w:rPr>
    </w:lvl>
    <w:lvl w:ilvl="4" w:tplc="075487C8" w:tentative="1">
      <w:start w:val="1"/>
      <w:numFmt w:val="bullet"/>
      <w:lvlText w:val=""/>
      <w:lvlJc w:val="left"/>
      <w:pPr>
        <w:tabs>
          <w:tab w:val="num" w:pos="3600"/>
        </w:tabs>
        <w:ind w:left="3600" w:hanging="360"/>
      </w:pPr>
      <w:rPr>
        <w:rFonts w:ascii="Wingdings 2" w:hAnsi="Wingdings 2" w:hint="default"/>
      </w:rPr>
    </w:lvl>
    <w:lvl w:ilvl="5" w:tplc="676AE938" w:tentative="1">
      <w:start w:val="1"/>
      <w:numFmt w:val="bullet"/>
      <w:lvlText w:val=""/>
      <w:lvlJc w:val="left"/>
      <w:pPr>
        <w:tabs>
          <w:tab w:val="num" w:pos="4320"/>
        </w:tabs>
        <w:ind w:left="4320" w:hanging="360"/>
      </w:pPr>
      <w:rPr>
        <w:rFonts w:ascii="Wingdings 2" w:hAnsi="Wingdings 2" w:hint="default"/>
      </w:rPr>
    </w:lvl>
    <w:lvl w:ilvl="6" w:tplc="C492C3D0" w:tentative="1">
      <w:start w:val="1"/>
      <w:numFmt w:val="bullet"/>
      <w:lvlText w:val=""/>
      <w:lvlJc w:val="left"/>
      <w:pPr>
        <w:tabs>
          <w:tab w:val="num" w:pos="5040"/>
        </w:tabs>
        <w:ind w:left="5040" w:hanging="360"/>
      </w:pPr>
      <w:rPr>
        <w:rFonts w:ascii="Wingdings 2" w:hAnsi="Wingdings 2" w:hint="default"/>
      </w:rPr>
    </w:lvl>
    <w:lvl w:ilvl="7" w:tplc="770A1604" w:tentative="1">
      <w:start w:val="1"/>
      <w:numFmt w:val="bullet"/>
      <w:lvlText w:val=""/>
      <w:lvlJc w:val="left"/>
      <w:pPr>
        <w:tabs>
          <w:tab w:val="num" w:pos="5760"/>
        </w:tabs>
        <w:ind w:left="5760" w:hanging="360"/>
      </w:pPr>
      <w:rPr>
        <w:rFonts w:ascii="Wingdings 2" w:hAnsi="Wingdings 2" w:hint="default"/>
      </w:rPr>
    </w:lvl>
    <w:lvl w:ilvl="8" w:tplc="1E4CD3D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38"/>
    <w:rsid w:val="008F456B"/>
    <w:rsid w:val="00DC4B30"/>
    <w:rsid w:val="00E2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3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B30"/>
    <w:pPr>
      <w:ind w:left="720"/>
    </w:pPr>
  </w:style>
  <w:style w:type="table" w:styleId="a4">
    <w:name w:val="Table Grid"/>
    <w:basedOn w:val="a1"/>
    <w:rsid w:val="00DC4B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C4B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3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B30"/>
    <w:pPr>
      <w:ind w:left="720"/>
    </w:pPr>
  </w:style>
  <w:style w:type="table" w:styleId="a4">
    <w:name w:val="Table Grid"/>
    <w:basedOn w:val="a1"/>
    <w:rsid w:val="00DC4B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C4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r-cso.ru/index.php/kontak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2017-01-27T06:39:00Z</cp:lastPrinted>
  <dcterms:created xsi:type="dcterms:W3CDTF">2017-01-27T06:38:00Z</dcterms:created>
  <dcterms:modified xsi:type="dcterms:W3CDTF">2017-01-27T06:45:00Z</dcterms:modified>
</cp:coreProperties>
</file>