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A17A" w14:textId="77777777" w:rsidR="001F5DAD" w:rsidRPr="00D73AE0" w:rsidRDefault="001F5DAD" w:rsidP="001F5DA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48B61" w14:textId="2B2CA02F" w:rsidR="001F5DAD" w:rsidRPr="00F2052C" w:rsidRDefault="001F5DAD" w:rsidP="00842F7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052C">
        <w:rPr>
          <w:rFonts w:ascii="Times New Roman" w:hAnsi="Times New Roman"/>
          <w:b/>
          <w:bCs/>
          <w:sz w:val="28"/>
          <w:szCs w:val="28"/>
        </w:rPr>
        <w:t xml:space="preserve">Информация о работе муниципального </w:t>
      </w:r>
      <w:r w:rsidR="00842F77" w:rsidRPr="00F2052C">
        <w:rPr>
          <w:rFonts w:ascii="Times New Roman" w:hAnsi="Times New Roman"/>
          <w:b/>
          <w:bCs/>
          <w:sz w:val="28"/>
          <w:szCs w:val="28"/>
        </w:rPr>
        <w:t>бюджетного учреждения</w:t>
      </w:r>
      <w:r w:rsidRPr="00F2052C">
        <w:rPr>
          <w:rFonts w:ascii="Times New Roman" w:hAnsi="Times New Roman"/>
          <w:b/>
          <w:bCs/>
          <w:sz w:val="28"/>
          <w:szCs w:val="28"/>
        </w:rPr>
        <w:t xml:space="preserve"> Матвеево-Курганского района «Центр социального обслуживания граждан пожилого возраста и инвалидов» за 2020 год</w:t>
      </w:r>
    </w:p>
    <w:p w14:paraId="6A09E5AA" w14:textId="77777777" w:rsidR="00F2052C" w:rsidRPr="00F2052C" w:rsidRDefault="00F2052C" w:rsidP="00842F7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D244AD" w14:textId="12FD2D06" w:rsidR="00842F77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</w:t>
      </w:r>
      <w:r w:rsidR="00842F77" w:rsidRPr="00D73AE0">
        <w:rPr>
          <w:rFonts w:ascii="Times New Roman" w:eastAsia="Times New Roman" w:hAnsi="Times New Roman"/>
          <w:sz w:val="28"/>
          <w:szCs w:val="28"/>
          <w:lang w:eastAsia="ru-RU"/>
        </w:rPr>
        <w:t>и женщины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14:paraId="0C2095EF" w14:textId="3C134887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структуру МБУ МКР «ЦСО» входят: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 w14:paraId="5924A9DF" w14:textId="427E3A8B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Объем муниципального задания по оказанию муниципальных услуг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Фактический объем муниципального </w:t>
      </w:r>
      <w:r w:rsidR="00842F77" w:rsidRPr="00D73AE0">
        <w:rPr>
          <w:rFonts w:ascii="Times New Roman" w:eastAsia="Times New Roman" w:hAnsi="Times New Roman"/>
          <w:sz w:val="28"/>
          <w:szCs w:val="28"/>
          <w:lang w:eastAsia="ru-RU"/>
        </w:rPr>
        <w:t>задания за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14:paraId="6E95A4C1" w14:textId="587A947E" w:rsidR="001F5DAD" w:rsidRPr="00D73AE0" w:rsidRDefault="00842F77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За 2020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структурными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подразделениями Центра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обслужено 3510 граждан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, нуждаю</w:t>
      </w:r>
      <w:r w:rsidR="00106FBF">
        <w:rPr>
          <w:rFonts w:ascii="Times New Roman" w:eastAsia="Times New Roman" w:hAnsi="Times New Roman"/>
          <w:sz w:val="28"/>
          <w:szCs w:val="28"/>
          <w:lang w:eastAsia="ru-RU"/>
        </w:rPr>
        <w:t>щихся в социальном обслуживании, что на 843 человека больше, по сравнению с 2019 годом.</w:t>
      </w:r>
    </w:p>
    <w:p w14:paraId="7DDE6AA8" w14:textId="19C53DF2" w:rsidR="001F5DAD" w:rsidRDefault="001F5DAD" w:rsidP="00074B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 w:rsidR="000812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12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отделениях обслуживаются:</w:t>
      </w:r>
    </w:p>
    <w:p w14:paraId="3EE6269C" w14:textId="77777777" w:rsidR="00842F77" w:rsidRPr="00D73AE0" w:rsidRDefault="00842F77" w:rsidP="00842F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1F5DAD" w:rsidRPr="00D73AE0" w14:paraId="51F12E3C" w14:textId="77777777" w:rsidTr="00060288">
        <w:tc>
          <w:tcPr>
            <w:tcW w:w="3652" w:type="dxa"/>
            <w:shd w:val="clear" w:color="auto" w:fill="auto"/>
          </w:tcPr>
          <w:p w14:paraId="58AEBA9F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961" w:type="dxa"/>
            <w:shd w:val="clear" w:color="auto" w:fill="auto"/>
          </w:tcPr>
          <w:p w14:paraId="423A4EE3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gramStart"/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чел)</w:t>
            </w:r>
          </w:p>
        </w:tc>
      </w:tr>
      <w:tr w:rsidR="001F5DAD" w:rsidRPr="00D73AE0" w14:paraId="19E4D0B4" w14:textId="77777777" w:rsidTr="00060288">
        <w:tc>
          <w:tcPr>
            <w:tcW w:w="3652" w:type="dxa"/>
            <w:shd w:val="clear" w:color="auto" w:fill="auto"/>
          </w:tcPr>
          <w:p w14:paraId="2C87907C" w14:textId="7DDE2450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и инвалиды ВОВ</w:t>
            </w:r>
          </w:p>
        </w:tc>
        <w:tc>
          <w:tcPr>
            <w:tcW w:w="4961" w:type="dxa"/>
            <w:shd w:val="clear" w:color="auto" w:fill="auto"/>
          </w:tcPr>
          <w:p w14:paraId="67BEB2F8" w14:textId="77777777" w:rsidR="001F5DAD" w:rsidRPr="00D73AE0" w:rsidRDefault="00081290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DAD" w:rsidRPr="00D73AE0" w14:paraId="09D5B76E" w14:textId="77777777" w:rsidTr="00060288">
        <w:tc>
          <w:tcPr>
            <w:tcW w:w="3652" w:type="dxa"/>
            <w:shd w:val="clear" w:color="auto" w:fill="auto"/>
          </w:tcPr>
          <w:p w14:paraId="7A273F7C" w14:textId="4E23FE62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вдовы умерших участников войны</w:t>
            </w:r>
          </w:p>
        </w:tc>
        <w:tc>
          <w:tcPr>
            <w:tcW w:w="4961" w:type="dxa"/>
            <w:shd w:val="clear" w:color="auto" w:fill="auto"/>
          </w:tcPr>
          <w:p w14:paraId="4EBB7DCB" w14:textId="77777777" w:rsidR="001F5DAD" w:rsidRPr="00D73AE0" w:rsidRDefault="007D1FF1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47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F5DAD" w:rsidRPr="00D73AE0" w14:paraId="6A8DCC74" w14:textId="77777777" w:rsidTr="00060288">
        <w:tc>
          <w:tcPr>
            <w:tcW w:w="3652" w:type="dxa"/>
            <w:shd w:val="clear" w:color="auto" w:fill="auto"/>
          </w:tcPr>
          <w:p w14:paraId="66EAB2E7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4961" w:type="dxa"/>
            <w:shd w:val="clear" w:color="auto" w:fill="auto"/>
          </w:tcPr>
          <w:p w14:paraId="54DE2DBF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47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F5DAD" w:rsidRPr="00D73AE0" w14:paraId="3709871F" w14:textId="77777777" w:rsidTr="00060288">
        <w:tc>
          <w:tcPr>
            <w:tcW w:w="3652" w:type="dxa"/>
            <w:shd w:val="clear" w:color="auto" w:fill="auto"/>
          </w:tcPr>
          <w:p w14:paraId="5CE976B3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4961" w:type="dxa"/>
            <w:shd w:val="clear" w:color="auto" w:fill="auto"/>
          </w:tcPr>
          <w:p w14:paraId="037B94D6" w14:textId="77777777" w:rsidR="001F5DAD" w:rsidRPr="00D73AE0" w:rsidRDefault="007D1FF1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47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1F5DAD"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дети-инвалиды-</w:t>
            </w:r>
            <w:r w:rsidR="00047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DAD" w:rsidRPr="00D73AE0" w14:paraId="2EBB4F16" w14:textId="77777777" w:rsidTr="00060288">
        <w:trPr>
          <w:trHeight w:val="413"/>
        </w:trPr>
        <w:tc>
          <w:tcPr>
            <w:tcW w:w="3652" w:type="dxa"/>
            <w:shd w:val="clear" w:color="auto" w:fill="auto"/>
          </w:tcPr>
          <w:p w14:paraId="03917EA4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малолетние узники</w:t>
            </w:r>
          </w:p>
          <w:p w14:paraId="7FB40CE7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95FE404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F5DAD" w:rsidRPr="00D73AE0" w14:paraId="69202E4D" w14:textId="77777777" w:rsidTr="00060288">
        <w:tc>
          <w:tcPr>
            <w:tcW w:w="3652" w:type="dxa"/>
            <w:shd w:val="clear" w:color="auto" w:fill="auto"/>
          </w:tcPr>
          <w:p w14:paraId="62D5CC77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ветераны труда</w:t>
            </w:r>
          </w:p>
          <w:p w14:paraId="3F11EA64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D59CD27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47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1F5DAD" w:rsidRPr="00D73AE0" w14:paraId="7EA8BDBC" w14:textId="77777777" w:rsidTr="00060288">
        <w:tc>
          <w:tcPr>
            <w:tcW w:w="3652" w:type="dxa"/>
            <w:shd w:val="clear" w:color="auto" w:fill="auto"/>
          </w:tcPr>
          <w:p w14:paraId="129D37B6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старше 80 лет </w:t>
            </w:r>
          </w:p>
          <w:p w14:paraId="346EFEA2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12B6B90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D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C31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14:paraId="19CA3D92" w14:textId="77777777" w:rsidR="001F5DAD" w:rsidRPr="00D73AE0" w:rsidRDefault="001F5DAD" w:rsidP="00842F7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83E23D" w14:textId="77777777" w:rsidR="001F5DAD" w:rsidRPr="00D73AE0" w:rsidRDefault="001F5DAD" w:rsidP="001F5DAD">
      <w:pPr>
        <w:spacing w:after="0" w:line="240" w:lineRule="auto"/>
        <w:ind w:left="7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8B0B43" w14:textId="655AF9C0" w:rsidR="001F5DAD" w:rsidRDefault="001F5DAD" w:rsidP="001F5DAD">
      <w:pPr>
        <w:spacing w:after="0" w:line="240" w:lineRule="auto"/>
        <w:ind w:left="7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МКР «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ЦСО» оказываются </w:t>
      </w:r>
      <w:r w:rsidRPr="00F20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комплексных услуги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3D0F5FA" w14:textId="77777777" w:rsidR="00F2052C" w:rsidRPr="00D73AE0" w:rsidRDefault="00F2052C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3BDFA9" w14:textId="77777777" w:rsidR="001F5DAD" w:rsidRPr="00F2052C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1. Социальная услуга с обеспечением проживания, предоставляемая гражданам пожилого возраста и инвалидам, сохранившим способность к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самообслуживанию и активному передвижению </w:t>
      </w:r>
      <w:r w:rsidRPr="00F20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(социально – реабилитационные отделения).</w:t>
      </w:r>
    </w:p>
    <w:p w14:paraId="41001376" w14:textId="580F6EC9" w:rsidR="001F5DAD" w:rsidRPr="00F2052C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2. Социальная услуга без обеспечения проживания, предоставляемая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гражданам,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или частично утратившим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способность, либо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осуществлять самообслуживание в связи с преклонным возрастом, болезнью, инвалидностью </w:t>
      </w:r>
      <w:r w:rsidRPr="00F20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(отделения социального обслуживания на дому).</w:t>
      </w:r>
    </w:p>
    <w:p w14:paraId="3AF77121" w14:textId="6984EAB2" w:rsidR="001F5DAD" w:rsidRPr="00F2052C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3. Социальная услуга без обеспечения проживания,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предоставляемая гражданам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 и инвалидам на дому, частично или полностью утратившим способность к самообслуживанию в связи с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преклонным возрастом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болезнью, инвалидностью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0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14:paraId="41BBE1F8" w14:textId="77777777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D8BEE8" w14:textId="77777777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Социально-реабилитационные отделения </w:t>
      </w:r>
    </w:p>
    <w:p w14:paraId="1920C5FE" w14:textId="77777777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936DAC" w14:textId="783779B3" w:rsidR="00F2052C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3 отделениях работают </w:t>
      </w:r>
      <w:r w:rsidR="00F2052C" w:rsidRPr="00D73AE0">
        <w:rPr>
          <w:rFonts w:ascii="Times New Roman" w:eastAsia="Times New Roman" w:hAnsi="Times New Roman"/>
          <w:sz w:val="28"/>
          <w:szCs w:val="28"/>
          <w:lang w:eastAsia="ru-RU"/>
        </w:rPr>
        <w:t>3 заведующие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47 сотрудников. В отчетном периоде МБУ МКР «ЦСО» три социально - реабилитационных отделения предоставили услуги с обеспечением проживания 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</w:t>
      </w:r>
      <w:r w:rsidR="00106FBF">
        <w:rPr>
          <w:rFonts w:ascii="Times New Roman" w:eastAsia="Times New Roman" w:hAnsi="Times New Roman"/>
          <w:sz w:val="28"/>
          <w:szCs w:val="28"/>
          <w:lang w:eastAsia="ru-RU"/>
        </w:rPr>
        <w:t>, что на 59 человек больше, по сравнению с 2019 годом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958507B" w14:textId="25E89660" w:rsidR="001F5DAD" w:rsidRPr="00D73AE0" w:rsidRDefault="00F2052C" w:rsidP="00074BE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оказано 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966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в том числе социально-бытовые, социально-медицинские, социально-психологические,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1442CB" w14:textId="77777777" w:rsidR="001F5DAD" w:rsidRPr="00D73AE0" w:rsidRDefault="001F5DAD" w:rsidP="00074BE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Отделения социального обслуживания на дому </w:t>
      </w:r>
    </w:p>
    <w:p w14:paraId="605343DB" w14:textId="77777777" w:rsidR="001F5DAD" w:rsidRPr="00D73AE0" w:rsidRDefault="001F5DAD" w:rsidP="00074BE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color w:val="3891A7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D73AE0">
        <w:rPr>
          <w:rFonts w:eastAsia="Arial Unicode MS" w:cs="Calibri"/>
          <w:color w:val="000000"/>
          <w:kern w:val="24"/>
          <w:sz w:val="28"/>
          <w:szCs w:val="28"/>
        </w:rPr>
        <w:t xml:space="preserve"> </w:t>
      </w:r>
      <w:r w:rsidRPr="00D73AE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Социальным обслуживанием на дому охвачены все поселения района. </w:t>
      </w:r>
    </w:p>
    <w:p w14:paraId="755F07CA" w14:textId="2A960DB4" w:rsidR="001F5DAD" w:rsidRPr="00D73AE0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01.0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ОСО работают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работают на 1,0 ставку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 ставки заведующей отделением и 0,6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тавки социального работника), 2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социальный работник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1E432E4" w14:textId="4302BA09" w:rsidR="000C4504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C316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9C6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,5 отделениях социального обслуживания на дому получили различные социальные услуги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3155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 w:rsidR="00106FBF">
        <w:rPr>
          <w:rFonts w:ascii="Times New Roman" w:eastAsia="Times New Roman" w:hAnsi="Times New Roman"/>
          <w:sz w:val="28"/>
          <w:szCs w:val="28"/>
          <w:lang w:eastAsia="ru-RU"/>
        </w:rPr>
        <w:t>, что на 773 больше, по сравнению с 2019 годом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1C3FA0B" w14:textId="3567FA68" w:rsidR="000C4504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заключенными договорами между получателем социальных услуг и МБУ МКР «ЦСО», социальный работник посещает его 3-4 раза в неделю, а при необходимости и 5 раз в неделю, и оказывает все необходимые социальные услуги. Также социальные работники в течение всего отчетного периода оказывали полный объем дополнительных услуг</w:t>
      </w:r>
      <w:r w:rsidR="000C45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7B94C9" w14:textId="77777777" w:rsidR="009159C6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социального обслуживания на дому оказано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405750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FBF">
        <w:rPr>
          <w:rFonts w:ascii="Times New Roman" w:eastAsia="Times New Roman" w:hAnsi="Times New Roman"/>
          <w:sz w:val="28"/>
          <w:szCs w:val="28"/>
          <w:lang w:eastAsia="ru-RU"/>
        </w:rPr>
        <w:t xml:space="preserve">( в 2019 году – 459330)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социальных и 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66244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( в 2019 году – 1383141)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дополнительных услуг. </w:t>
      </w:r>
    </w:p>
    <w:p w14:paraId="59BACB6A" w14:textId="5AA7B29A" w:rsidR="001F5DAD" w:rsidRPr="00D73AE0" w:rsidRDefault="001F5DAD" w:rsidP="00074BE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14:paraId="6E1A853C" w14:textId="77777777" w:rsidR="001F5DAD" w:rsidRPr="00D73AE0" w:rsidRDefault="001F5DAD" w:rsidP="00074BE8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Специализированные отделения социально-медицинского  </w:t>
      </w:r>
    </w:p>
    <w:p w14:paraId="0A7645F0" w14:textId="77777777" w:rsidR="001F5DAD" w:rsidRPr="00D73AE0" w:rsidRDefault="001F5DAD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 на дому:</w:t>
      </w:r>
    </w:p>
    <w:p w14:paraId="44E49337" w14:textId="5F4E9E52" w:rsidR="009159C6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2 отделениях работают   </w:t>
      </w:r>
      <w:r w:rsidR="00D814AB" w:rsidRPr="00D73AE0">
        <w:rPr>
          <w:rFonts w:ascii="Times New Roman" w:eastAsia="Times New Roman" w:hAnsi="Times New Roman"/>
          <w:sz w:val="28"/>
          <w:szCs w:val="28"/>
          <w:lang w:eastAsia="ru-RU"/>
        </w:rPr>
        <w:t>2 заведующие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 12 социальных работников, 12 медицинских сестер.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оказана помощь 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(на 11 человек больше по сравнению с 2019 годом)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услуг, частично или полностью утратившим способность к самообслуживанию, а это означает, что социальные и медицинские работники отделений обслуживают прикованных к постели граждан пожилого возраста и инвалидов. </w:t>
      </w:r>
    </w:p>
    <w:p w14:paraId="1BC130BA" w14:textId="77777777" w:rsidR="009159C6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Социальный работник на основании договора о социальном обслуживании между Центром и гражданином посещает его 4 раза в неделю, медицинская сестра на основании того же договора – ежедневно.</w:t>
      </w:r>
    </w:p>
    <w:p w14:paraId="310F9B45" w14:textId="71CA00C9" w:rsidR="00842F77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оказано социальных услуг 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50456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2019 году – 57750)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–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90043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B">
        <w:rPr>
          <w:rFonts w:ascii="Times New Roman" w:eastAsia="Times New Roman" w:hAnsi="Times New Roman"/>
          <w:sz w:val="28"/>
          <w:szCs w:val="28"/>
          <w:lang w:eastAsia="ru-RU"/>
        </w:rPr>
        <w:t>(в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году – 73683)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14:paraId="36C946D9" w14:textId="10F28586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03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="0038503C" w:rsidRPr="00D73AE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B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отделениях социального обслуживания на дому (ОСО и СОСМО) выполнено услуг 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912493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2019 году – 1970904</w:t>
      </w:r>
      <w:r w:rsidR="00D814A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среднем, одному пожилому человеку, обслуживаемому в отделениях социального обслуживания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(ОСО, </w:t>
      </w:r>
      <w:r w:rsidR="0038503C">
        <w:rPr>
          <w:rFonts w:ascii="Times New Roman" w:eastAsia="Times New Roman" w:hAnsi="Times New Roman"/>
          <w:sz w:val="28"/>
          <w:szCs w:val="28"/>
          <w:lang w:eastAsia="ru-RU"/>
        </w:rPr>
        <w:t>СОСМО)</w:t>
      </w:r>
      <w:r w:rsidR="0038503C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2A59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2019 году-789)</w:t>
      </w:r>
      <w:r w:rsidR="007D1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E76E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434C6C" w14:textId="77777777" w:rsidR="009159C6" w:rsidRDefault="009159C6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FB1FF" w14:textId="5D771A92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регулирование</w:t>
      </w:r>
    </w:p>
    <w:p w14:paraId="42600A81" w14:textId="6F369C4F" w:rsidR="009159C6" w:rsidRDefault="001F5DAD" w:rsidP="00074BE8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В марте 20</w:t>
      </w:r>
      <w:r>
        <w:rPr>
          <w:rFonts w:ascii="Times New Roman" w:hAnsi="Times New Roman"/>
          <w:sz w:val="28"/>
          <w:szCs w:val="28"/>
        </w:rPr>
        <w:t>20</w:t>
      </w:r>
      <w:r w:rsidRPr="00D73AE0">
        <w:rPr>
          <w:rFonts w:ascii="Times New Roman" w:hAnsi="Times New Roman"/>
          <w:sz w:val="28"/>
          <w:szCs w:val="28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1</w:t>
      </w:r>
      <w:r>
        <w:rPr>
          <w:rFonts w:ascii="Times New Roman" w:hAnsi="Times New Roman"/>
          <w:sz w:val="28"/>
          <w:szCs w:val="28"/>
        </w:rPr>
        <w:t>0</w:t>
      </w:r>
      <w:r w:rsidRPr="00D73AE0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Pr="00D73A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302</w:t>
      </w:r>
      <w:r w:rsidRPr="00D73AE0">
        <w:rPr>
          <w:rFonts w:ascii="Times New Roman" w:hAnsi="Times New Roman"/>
          <w:sz w:val="28"/>
          <w:szCs w:val="28"/>
        </w:rPr>
        <w:t xml:space="preserve"> «Об утверждении тарифов на социальные услуги, предоставляемые муниципальным бюджетным учреждением Матвеево - Курганского района «Центр социального обслуживания граждан пожилого возраста и инвалидов».</w:t>
      </w:r>
      <w:r w:rsidRPr="00D73A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94C6233" w14:textId="47E09767" w:rsidR="001F5DAD" w:rsidRPr="00D73AE0" w:rsidRDefault="001F5DAD" w:rsidP="002C420A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color w:val="000000"/>
          <w:sz w:val="28"/>
          <w:szCs w:val="28"/>
        </w:rPr>
        <w:t>В связи с изменением перечня и тарифов на социальные услуги,</w:t>
      </w:r>
      <w:r w:rsidRPr="00D73AE0">
        <w:rPr>
          <w:rFonts w:ascii="Times New Roman" w:hAnsi="Times New Roman"/>
          <w:sz w:val="28"/>
          <w:szCs w:val="28"/>
        </w:rPr>
        <w:t xml:space="preserve"> всех получателей социальных услуг письменно уведомили об изменении перечня и тарифов на социальные и дополнительные услуги. С каждым получателем социальных услуг подписаны дополнительные соглашения на оказание социальных и дополнительных услуг.</w:t>
      </w:r>
    </w:p>
    <w:p w14:paraId="525FFAD8" w14:textId="77777777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социального обслуживания:</w:t>
      </w:r>
    </w:p>
    <w:p w14:paraId="472712C6" w14:textId="37CED54D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всего отчетного периода Центр проводил работу по контролю за обслуживанием получателей социальных услуг, наполняемостью отделений.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пандемией с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обственной Комиссией контроля качества обслуживания граждан пожилого возраста и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отделений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обслуживания на 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выездом к получателям социальных услуг не проводилась, проверялись только документы.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проверок подготовлены акты проверки контроля качества предоставления социальных и дополнительных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лучателям социальных услуг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проведенных проверок положительные. Обоснованных жалоб со стороны клиентов (их законных представителей) на сотрудников учреждения не было.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изучения мнения клиентов о качестве предоставляемых услуг в Центре проводится ежемесячный письменный опрос пожилых граждан и инвалидов о качестве предоставляемых услуг. В журналах социальных работников получатели социальных услуг оставляют отзывы о работе. Анализ отзывов показал 100% удовлетворенность качеством. </w:t>
      </w:r>
    </w:p>
    <w:p w14:paraId="41081BC2" w14:textId="77E21831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ведется информационно – разъяснительная работа о деятельности учреждения в средствах массовой информации (газета «Родник»), </w:t>
      </w:r>
      <w:r w:rsidR="0038503C" w:rsidRPr="00D73AE0">
        <w:rPr>
          <w:rFonts w:ascii="Times New Roman" w:eastAsia="Times New Roman" w:hAnsi="Times New Roman"/>
          <w:sz w:val="28"/>
          <w:szCs w:val="28"/>
          <w:lang w:eastAsia="ru-RU"/>
        </w:rPr>
        <w:t>в сети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Интернет на официальном сайте Минтруда Ростовской области, сайте ОСЗН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и сайте МБУ МКР «ЦСО»(</w:t>
      </w:r>
      <w:hyperlink w:history="1"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http://mkr- cso.ru/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index.php</w:t>
        </w:r>
        <w:proofErr w:type="spellEnd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kontakty</w:t>
        </w:r>
        <w:proofErr w:type="spellEnd"/>
      </w:hyperlink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F1DB58B" w14:textId="77777777" w:rsidR="001F5DAD" w:rsidRPr="00D73AE0" w:rsidRDefault="001F5DAD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проводимых ежемесячно семинарах выносились и рассматривались самые актуальные вопросы: об итогах работы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год, об изменениях, которые произошли в нормативных документах Правительства Ростовской области, Министерства труда области, об изменениях в Плане мероприятий («дорожной карте»), о внедрении новых тарифов на социальное обслуживание, о выполнении Указа Президента №597 от 07.05.2012</w:t>
      </w:r>
      <w:r w:rsidR="00F57ADA">
        <w:rPr>
          <w:rFonts w:ascii="Times New Roman" w:eastAsia="Times New Roman" w:hAnsi="Times New Roman"/>
          <w:sz w:val="28"/>
          <w:szCs w:val="28"/>
          <w:lang w:eastAsia="ru-RU"/>
        </w:rPr>
        <w:t>, о эпидемической ситуации по заболеваемости новой коронавирусной инфекцией на территории Ростовской области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14:paraId="61CA8E0E" w14:textId="797FC95B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Указа Президента №597 от 07.05.2012:</w:t>
      </w:r>
    </w:p>
    <w:p w14:paraId="32B892F7" w14:textId="7F5AC882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их показателей, установленных по учреждению, повышение заработной платы отдельных категорий работников согласно Указу Президента РФ от </w:t>
      </w:r>
      <w:r w:rsidR="00D7251F" w:rsidRPr="00D73AE0">
        <w:rPr>
          <w:rFonts w:ascii="Times New Roman" w:eastAsia="Times New Roman" w:hAnsi="Times New Roman"/>
          <w:sz w:val="28"/>
          <w:szCs w:val="28"/>
          <w:lang w:eastAsia="ru-RU"/>
        </w:rPr>
        <w:t>07.05.2012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597.</w:t>
      </w:r>
    </w:p>
    <w:p w14:paraId="6DEAEC70" w14:textId="150DCDE1" w:rsidR="001F5DAD" w:rsidRPr="00D73AE0" w:rsidRDefault="0038503C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постановлению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Матвеево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26.04.2013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612 «Об утверждении Плана мероприятий («дорожной карты») «Повышения эффективности и качества услуг в сфере социального обслуживания населения Матвеево-Курганского </w:t>
      </w:r>
      <w:r w:rsidR="00D7251F" w:rsidRPr="00D73AE0">
        <w:rPr>
          <w:rFonts w:ascii="Times New Roman" w:eastAsia="Times New Roman" w:hAnsi="Times New Roman"/>
          <w:sz w:val="28"/>
          <w:szCs w:val="28"/>
          <w:lang w:eastAsia="ru-RU"/>
        </w:rPr>
        <w:t>района (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2013-2018)» в целях реализации Указа Президента от 07.05.2012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597 </w:t>
      </w:r>
      <w:r w:rsidR="00D7251F" w:rsidRPr="00D73AE0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51F" w:rsidRPr="00D73AE0">
        <w:rPr>
          <w:rFonts w:ascii="Times New Roman" w:eastAsia="Times New Roman" w:hAnsi="Times New Roman"/>
          <w:sz w:val="28"/>
          <w:szCs w:val="28"/>
          <w:lang w:eastAsia="ru-RU"/>
        </w:rPr>
        <w:t>мероприятиях по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государственной социальной политики» на 20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установлены следующие целевые показатели: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99"/>
        <w:gridCol w:w="1948"/>
        <w:gridCol w:w="1966"/>
      </w:tblGrid>
      <w:tr w:rsidR="001F5DAD" w:rsidRPr="00D73AE0" w14:paraId="7E62DC49" w14:textId="77777777" w:rsidTr="00D7251F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754D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0B7A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Среднемесячный доход от трудовой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0E81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33C4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 руб.</w:t>
            </w:r>
          </w:p>
        </w:tc>
      </w:tr>
      <w:tr w:rsidR="001F5DAD" w:rsidRPr="00D73AE0" w14:paraId="582EAB1E" w14:textId="77777777" w:rsidTr="00D7251F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E6EA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655D" w14:textId="15756E1B" w:rsidR="001F5DAD" w:rsidRPr="00DA76BA" w:rsidRDefault="002C512D" w:rsidP="002C51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29677</w:t>
            </w:r>
            <w:r w:rsidR="001F5DAD" w:rsidRPr="00D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3B5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72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3B5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2019-28927,6)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022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18AE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5DAD" w:rsidRPr="00D73AE0" w14:paraId="25F17977" w14:textId="77777777" w:rsidTr="00D7251F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8AEC" w14:textId="77777777" w:rsidR="001F5DAD" w:rsidRPr="00D73AE0" w:rsidRDefault="001F5DA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3E39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FD48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E33" w14:textId="6E816E7E" w:rsidR="001F5DAD" w:rsidRPr="00DA76BA" w:rsidRDefault="002C512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2998</w:t>
            </w:r>
            <w:r w:rsidR="00AA6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F5DAD" w:rsidRPr="00D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3B5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2019 - 29811,96)</w:t>
            </w:r>
          </w:p>
        </w:tc>
      </w:tr>
      <w:tr w:rsidR="001F5DAD" w:rsidRPr="00D73AE0" w14:paraId="00677DAC" w14:textId="77777777" w:rsidTr="00D7251F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8307" w14:textId="77777777" w:rsidR="001F5DAD" w:rsidRPr="00D73AE0" w:rsidRDefault="001F5DA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Средний медицинский персонал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13E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3F39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5689" w14:textId="7678D6B3" w:rsidR="001F5DAD" w:rsidRPr="00DA76BA" w:rsidRDefault="002C512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29982</w:t>
            </w:r>
            <w:r w:rsidR="001F5DAD" w:rsidRPr="00D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A69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B5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2019 - 29200,69)</w:t>
            </w:r>
          </w:p>
        </w:tc>
      </w:tr>
      <w:tr w:rsidR="001F5DAD" w:rsidRPr="00D73AE0" w14:paraId="06644ED2" w14:textId="77777777" w:rsidTr="00D7251F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CFEE" w14:textId="77777777" w:rsidR="001F5DAD" w:rsidRPr="00D73AE0" w:rsidRDefault="001F5DA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медицинский персонал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A9E4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5C2E" w14:textId="77777777" w:rsidR="001F5DAD" w:rsidRPr="00D73AE0" w:rsidRDefault="001F5DAD" w:rsidP="000602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2E12" w14:textId="14D185D8" w:rsidR="001F5DAD" w:rsidRPr="00DA76BA" w:rsidRDefault="002C512D" w:rsidP="00D725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29952</w:t>
            </w:r>
            <w:r w:rsidR="001F5DAD" w:rsidRPr="00DA7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3B5B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2019 – 29303,89)</w:t>
            </w:r>
          </w:p>
        </w:tc>
      </w:tr>
    </w:tbl>
    <w:p w14:paraId="51307F71" w14:textId="77777777" w:rsidR="00CA53F8" w:rsidRDefault="00CA53F8" w:rsidP="001F5DAD">
      <w:pPr>
        <w:tabs>
          <w:tab w:val="num" w:pos="720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5F1E2" w14:textId="6D76F363" w:rsidR="001F5DAD" w:rsidRPr="00D73AE0" w:rsidRDefault="001F5DAD" w:rsidP="002C420A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отчетный период (20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 соотношение средней заработной платы социальных работников Центра со средней заработной платой по Ростовской области составила 100% при плановом показателе 100%, в сумме средняя заработная плата социальных работников Центра за отчетный период составила 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2998</w:t>
      </w:r>
      <w:r w:rsidR="00AA690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A76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A76B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D95BE3">
        <w:rPr>
          <w:rFonts w:ascii="Times New Roman" w:eastAsia="Times New Roman" w:hAnsi="Times New Roman"/>
          <w:sz w:val="28"/>
          <w:szCs w:val="28"/>
          <w:lang w:eastAsia="ru-RU"/>
        </w:rPr>
        <w:t>лей, что на 175,19 рублей больше, чем в 2019 году</w:t>
      </w:r>
      <w:r w:rsidRPr="00DA76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6D5128" w14:textId="733AA80C" w:rsidR="001F5DAD" w:rsidRPr="00D73AE0" w:rsidRDefault="001F5DAD" w:rsidP="002C420A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100% в сумме средняя заработная плата среднего медицинского персонала (персонала, обеспечивающего условия для предоставления медицинских услуг) Центра за отчетный период  составила 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29982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690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D95BE3">
        <w:rPr>
          <w:rFonts w:ascii="Times New Roman" w:eastAsia="Times New Roman" w:hAnsi="Times New Roman"/>
          <w:sz w:val="28"/>
          <w:szCs w:val="28"/>
          <w:lang w:eastAsia="ru-RU"/>
        </w:rPr>
        <w:t>лей, что на 781,95 рублей больше, чем в 2019 году.</w:t>
      </w:r>
    </w:p>
    <w:p w14:paraId="0FCF2E25" w14:textId="45A1E2AA" w:rsidR="001F5DAD" w:rsidRPr="00D73AE0" w:rsidRDefault="001F5DAD" w:rsidP="002C420A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Соотношение средней заработной платы младшего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100% при плановом показателе 100%, в сумме средняя заработная младшего медицинского персонала (персонала, обеспечивающего условия для предоставления медицинских услуг) Центра за отчетный </w:t>
      </w:r>
      <w:r w:rsidR="00D7251F" w:rsidRPr="00D73AE0">
        <w:rPr>
          <w:rFonts w:ascii="Times New Roman" w:eastAsia="Times New Roman" w:hAnsi="Times New Roman"/>
          <w:sz w:val="28"/>
          <w:szCs w:val="28"/>
          <w:lang w:eastAsia="ru-RU"/>
        </w:rPr>
        <w:t>период составила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29952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512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D7251F">
        <w:rPr>
          <w:rFonts w:ascii="Times New Roman" w:eastAsia="Times New Roman" w:hAnsi="Times New Roman"/>
          <w:sz w:val="28"/>
          <w:szCs w:val="28"/>
          <w:lang w:eastAsia="ru-RU"/>
        </w:rPr>
        <w:t>, что на 648,33 рубля больше чем в прошлом году.</w:t>
      </w:r>
    </w:p>
    <w:p w14:paraId="6680F683" w14:textId="7B17207F" w:rsidR="00D7251F" w:rsidRDefault="001F5DAD" w:rsidP="00D7251F">
      <w:pPr>
        <w:tabs>
          <w:tab w:val="num" w:pos="720"/>
          <w:tab w:val="left" w:pos="5940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Закупки:</w:t>
      </w:r>
    </w:p>
    <w:p w14:paraId="1A2A0747" w14:textId="0019528F" w:rsidR="001F5DAD" w:rsidRPr="00D73AE0" w:rsidRDefault="001F5DAD" w:rsidP="002C420A">
      <w:pPr>
        <w:tabs>
          <w:tab w:val="num" w:pos="720"/>
          <w:tab w:val="left" w:pos="594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Центром проведены:</w:t>
      </w:r>
    </w:p>
    <w:p w14:paraId="5965ED5B" w14:textId="77777777" w:rsidR="001F5DAD" w:rsidRPr="00D73AE0" w:rsidRDefault="006F02BC" w:rsidP="00074BE8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методом электронного аукциона,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конкурса с ограниченным участием, 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НМЦ –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890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</w:t>
      </w:r>
    </w:p>
    <w:p w14:paraId="364FAF99" w14:textId="007AF739" w:rsidR="00CA53F8" w:rsidRDefault="001F5DAD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Экономия средств в результате применения конкурентных закупок товаров, работ, услуг,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251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53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56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56B">
        <w:rPr>
          <w:rFonts w:ascii="Times New Roman" w:eastAsia="Times New Roman" w:hAnsi="Times New Roman"/>
          <w:sz w:val="28"/>
          <w:szCs w:val="28"/>
          <w:lang w:eastAsia="ru-RU"/>
        </w:rPr>
        <w:t>1 794,6 тыс. рублей больше, чем в прошлом году.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105DDF" w14:textId="086AE5EE" w:rsidR="00CA53F8" w:rsidRDefault="0084556B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моющие средства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5DAD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14:paraId="50EDECF5" w14:textId="080392FD" w:rsidR="008836A3" w:rsidRDefault="0084556B" w:rsidP="00074BE8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смесь белковая – 998,4 тыс. руб., продукты – 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1332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A84EA4" w14:textId="1B0E814F" w:rsidR="001F5DAD" w:rsidRDefault="008836A3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портал малых закупок проведено 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закупк</w:t>
      </w:r>
      <w:r w:rsidR="006F02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863B43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3B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экономия составила 90,1 тыс. руб.</w:t>
      </w:r>
    </w:p>
    <w:p w14:paraId="1DDDC90A" w14:textId="3F55DE4C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Коммунальные платежи (местный бюджет)</w:t>
      </w:r>
      <w:r w:rsidR="000D29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07647D8" w14:textId="1FCD4032" w:rsidR="001F5DAD" w:rsidRPr="00D73AE0" w:rsidRDefault="001F5DAD" w:rsidP="00204834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электроэнергии на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объектам МБУ МКР  «ЦСО» составляет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Фактическое потребление электроэнергии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объектам  МБУ МКР  «ЦСО» за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-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Перерасход –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 /ч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AF00B0" w14:textId="15418C39" w:rsidR="001F5DAD" w:rsidRPr="00D73AE0" w:rsidRDefault="001F5DAD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газа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тыс. м3, факт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м3, перерасход –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D7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м3; вывоз ЖБО-0,0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D7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 w:rsidR="00A52DF9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лимита, вывоз ТБО –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D72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36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лимита.</w:t>
      </w:r>
    </w:p>
    <w:p w14:paraId="38BA23E6" w14:textId="0B61BB2A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Укрепление материально-технической базы учреждения</w:t>
      </w:r>
      <w:r w:rsidR="000D29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7FFFEBA" w14:textId="0EAD147E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отчетного периода Центр вел работу по укреплению материально-технической базы учреждения:</w:t>
      </w:r>
    </w:p>
    <w:p w14:paraId="12DC0D0D" w14:textId="77777777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собственными силами за счет собственных средств, проведены косметические ремонты:</w:t>
      </w:r>
    </w:p>
    <w:p w14:paraId="1EED5948" w14:textId="77777777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СРО №1 с. </w:t>
      </w:r>
      <w:proofErr w:type="spell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22D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2D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СРО №2 с. </w:t>
      </w:r>
      <w:proofErr w:type="spell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Малокирсановка</w:t>
      </w:r>
      <w:proofErr w:type="spell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СРО №3 п. </w:t>
      </w:r>
      <w:proofErr w:type="spellStart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Сухореченский</w:t>
      </w:r>
      <w:proofErr w:type="spellEnd"/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>, ОСО №16 с. Политотдельское –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>замена окон</w:t>
      </w:r>
      <w:r w:rsidR="007B3637">
        <w:rPr>
          <w:rFonts w:ascii="Times New Roman" w:eastAsia="Times New Roman" w:hAnsi="Times New Roman"/>
          <w:sz w:val="28"/>
          <w:szCs w:val="28"/>
          <w:lang w:eastAsia="ru-RU"/>
        </w:rPr>
        <w:t xml:space="preserve"> – 29,0 тыс. руб., ремонт здания в с. </w:t>
      </w:r>
      <w:proofErr w:type="spellStart"/>
      <w:r w:rsidR="007B3637">
        <w:rPr>
          <w:rFonts w:ascii="Times New Roman" w:eastAsia="Times New Roman" w:hAnsi="Times New Roman"/>
          <w:sz w:val="28"/>
          <w:szCs w:val="28"/>
          <w:lang w:eastAsia="ru-RU"/>
        </w:rPr>
        <w:t>Малоекатериновка</w:t>
      </w:r>
      <w:proofErr w:type="spellEnd"/>
      <w:r w:rsidR="007B3637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замена окон - 73,0 тыс. руб.</w:t>
      </w:r>
    </w:p>
    <w:p w14:paraId="1286E36B" w14:textId="77777777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объектов газового хозяйства по всем СРО и ОСО  - 35,4 тыс.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руб., закуплены бытовые товары (моющие средства, мешки для пылесосов) для всех СРО на сумму 367,0 тыс. руб., мебель-98,0 тыс. руб., постельное белье-195,1тыс.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>, замена газового сч</w:t>
      </w:r>
      <w:r w:rsidR="005628B6">
        <w:rPr>
          <w:rFonts w:ascii="Times New Roman" w:eastAsia="Times New Roman" w:hAnsi="Times New Roman"/>
          <w:sz w:val="28"/>
          <w:szCs w:val="28"/>
          <w:lang w:eastAsia="ru-RU"/>
        </w:rPr>
        <w:t>етчика в СРО №2-62,5 тыс. руб.</w:t>
      </w:r>
    </w:p>
    <w:p w14:paraId="5BCF458E" w14:textId="77777777" w:rsidR="004144DE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Приобретены товары мед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назначения для СРО№1-38,5тыс.руб., СРО №2-34,8тыс.руб., СРО №3- 46,7 тыс.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, дезинфицирующие средства – 39,9 тыс. руб., бесконтактные термометры – 26,0 тыс. руб., </w:t>
      </w:r>
      <w:proofErr w:type="spellStart"/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рецеркулятор</w:t>
      </w:r>
      <w:proofErr w:type="spellEnd"/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 xml:space="preserve"> – 20,0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 ремонт системы отопления в ОСО с. Политотдельское - 144,4 тыс. руб., в ОСО №6 с. </w:t>
      </w:r>
      <w:proofErr w:type="spellStart"/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>Авило</w:t>
      </w:r>
      <w:proofErr w:type="spellEnd"/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-Успенка – 17,0 тыс. руб., в СРО №1 с. </w:t>
      </w:r>
      <w:proofErr w:type="spellStart"/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– 7,5 тыс. руб.</w:t>
      </w:r>
    </w:p>
    <w:p w14:paraId="39AC2F94" w14:textId="77777777" w:rsidR="004144DE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получате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социальных услуг социально-реабилитационн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закуплена одежда на сумму 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96,</w:t>
      </w:r>
      <w:r w:rsidR="00441FE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AA1630" w14:textId="77777777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подготовки к отопительному сезону, проведена опрессовка системы отопления во всех отделениях на сумму 44,6тыс.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>, ВДПО (проверка и чистка дымоходов и вентиляции) – 15,5 тыс. руб.</w:t>
      </w:r>
    </w:p>
    <w:p w14:paraId="2121E59D" w14:textId="5ACA898E" w:rsidR="00CE6E08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пандемией произведена обработка мусорных контейнеров во всех социально-реабилитационных отделениях на сумму 1,7 тыс. руб., дезсредства-53,5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руб., рециркулятор-15,2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руб., само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спасатели и маски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51,5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307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профилактическая дезинфекция территорий социально-реабилитационных отделений </w:t>
      </w:r>
      <w:r w:rsidR="00204834">
        <w:rPr>
          <w:rFonts w:ascii="Times New Roman" w:eastAsia="Times New Roman" w:hAnsi="Times New Roman"/>
          <w:sz w:val="28"/>
          <w:szCs w:val="28"/>
          <w:lang w:eastAsia="ru-RU"/>
        </w:rPr>
        <w:t>и административного</w:t>
      </w:r>
      <w:r w:rsidR="004144DE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 12620м2 на сумму 4,5 тыс. руб.</w:t>
      </w:r>
      <w:r w:rsidR="007B36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727807" w14:textId="77777777" w:rsidR="001F5DAD" w:rsidRDefault="007B3637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четвертом квартале дополнительно произведена </w:t>
      </w:r>
      <w:proofErr w:type="spellStart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дезобработка</w:t>
      </w:r>
      <w:proofErr w:type="spellEnd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и здания СРО №1-15,3 тыс. руб., приобретены СИЗ для СРО №1-25,2 тыс. руб., закуплены </w:t>
      </w:r>
      <w:proofErr w:type="spellStart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рециркулятор</w:t>
      </w:r>
      <w:proofErr w:type="spellEnd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 xml:space="preserve">, пульсоксиметр, маски прозрачные для всех СРО – 45,6 тыс. руб., защитные маски и комбинезоны для СРО №2,3 - 41,0 </w:t>
      </w:r>
      <w:proofErr w:type="spellStart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 xml:space="preserve">., в декабре произведена заключительная </w:t>
      </w:r>
      <w:proofErr w:type="spellStart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дезобработка</w:t>
      </w:r>
      <w:proofErr w:type="spellEnd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 xml:space="preserve"> СРО №1 -12,6 тыс. руб., обработка матрасов, подушек и одеял на сумму 17,6 </w:t>
      </w:r>
      <w:proofErr w:type="spellStart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CE6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735CAA" w14:textId="77777777" w:rsidR="004144DE" w:rsidRPr="00D73AE0" w:rsidRDefault="004144DE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социальных работников закуплена обувь на сумму 343,2 тыс. руб., для медицинских работников и рабочих закуплена обувь и костюмы на сумму 95,3 тыс. руб.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>, для медработников СОСМО закуплена одежда и обувь на сумму 26,0 тыс. руб.</w:t>
      </w:r>
    </w:p>
    <w:p w14:paraId="6AB6C178" w14:textId="13ED22EE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Пожарная и антитеррористическая безопасность</w:t>
      </w:r>
      <w:r w:rsidR="000D29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A396E27" w14:textId="77777777" w:rsidR="0038503C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громное внимание уделялось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противопожарной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и антитеррористической безопасности объектов с круглосуточным пребыванием граждан, проводилась разъяснительная работа среди жильцов.</w:t>
      </w:r>
    </w:p>
    <w:p w14:paraId="0028FF06" w14:textId="13184A59" w:rsidR="001F5DAD" w:rsidRPr="00D73AE0" w:rsidRDefault="0038503C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проведена разъяснительная работа в связи с пандемией коронавируса, все социально-реабилитационные отделения закрыты на карантин, проводятся противоэпидемические мероприятия. В социально-реабилитационном отделении с. </w:t>
      </w:r>
      <w:proofErr w:type="spellStart"/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Латоново</w:t>
      </w:r>
      <w:proofErr w:type="spellEnd"/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 ремонт системы пожарной сигнализации на сумму 20,0 тыс.</w:t>
      </w:r>
      <w:r w:rsidR="00055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DAD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4049335A" w14:textId="39445198" w:rsidR="00BD05AA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работников</w:t>
      </w:r>
      <w:r w:rsidR="000D29E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FCC4845" w14:textId="78FC9299" w:rsidR="001F5DAD" w:rsidRDefault="001F5DAD" w:rsidP="002C420A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медработники СРО №3 на сумму 9,7 тыс. руб., медработник СРО №2 на сумму 11,1 тыс. руб., водители (6 чел.) на сумму 1,8 тыс. руб., комиссия по закупкам (6 чел.) на сумму 39,6 тыс. руб.</w:t>
      </w:r>
      <w:r w:rsidR="00206C26">
        <w:rPr>
          <w:rFonts w:ascii="Times New Roman" w:eastAsia="Times New Roman" w:hAnsi="Times New Roman"/>
          <w:sz w:val="28"/>
          <w:szCs w:val="28"/>
          <w:lang w:eastAsia="ru-RU"/>
        </w:rPr>
        <w:t>, социальные работники (74 чел.) на сумму 88,0 тыс.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C26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прошли инструктаж по работе с газовым оборудованием 12 </w:t>
      </w:r>
      <w:r w:rsidR="0038503C">
        <w:rPr>
          <w:rFonts w:ascii="Times New Roman" w:eastAsia="Times New Roman" w:hAnsi="Times New Roman"/>
          <w:sz w:val="28"/>
          <w:szCs w:val="28"/>
          <w:lang w:eastAsia="ru-RU"/>
        </w:rPr>
        <w:t>человек на</w:t>
      </w:r>
      <w:r w:rsidR="00AA3DD3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4,0 тыс. руб.</w:t>
      </w:r>
    </w:p>
    <w:p w14:paraId="0C9101AE" w14:textId="54887341" w:rsidR="002C420A" w:rsidRPr="002C420A" w:rsidRDefault="002C420A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2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Социальное такси</w:t>
      </w:r>
      <w:r w:rsidR="000D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0FCAFA9A" w14:textId="10035FCC" w:rsidR="002C420A" w:rsidRDefault="002C420A" w:rsidP="002C420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4C24">
        <w:rPr>
          <w:rFonts w:ascii="Times New Roman" w:hAnsi="Times New Roman"/>
          <w:sz w:val="28"/>
          <w:szCs w:val="28"/>
        </w:rPr>
        <w:t xml:space="preserve">Службой «Социальное такси» </w:t>
      </w:r>
      <w:r>
        <w:rPr>
          <w:rFonts w:ascii="Times New Roman" w:hAnsi="Times New Roman"/>
          <w:sz w:val="28"/>
          <w:szCs w:val="28"/>
        </w:rPr>
        <w:t>за 12 месяцев 2020 года</w:t>
      </w:r>
      <w:r w:rsidRPr="00774C24">
        <w:rPr>
          <w:rFonts w:ascii="Times New Roman" w:hAnsi="Times New Roman"/>
          <w:sz w:val="28"/>
          <w:szCs w:val="28"/>
        </w:rPr>
        <w:t xml:space="preserve"> обслужено </w:t>
      </w:r>
      <w:r>
        <w:rPr>
          <w:rFonts w:ascii="Times New Roman" w:hAnsi="Times New Roman"/>
          <w:sz w:val="28"/>
          <w:szCs w:val="28"/>
        </w:rPr>
        <w:t>35</w:t>
      </w:r>
      <w:r w:rsidRPr="00774C2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совершено 28 поездок, в том числе 6 поездок бесплатно. Д</w:t>
      </w:r>
      <w:r w:rsidRPr="00774C2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лено</w:t>
      </w:r>
      <w:r w:rsidRPr="00774C24">
        <w:rPr>
          <w:rFonts w:ascii="Times New Roman" w:hAnsi="Times New Roman"/>
          <w:sz w:val="28"/>
          <w:szCs w:val="28"/>
        </w:rPr>
        <w:t xml:space="preserve"> лиц старше 65 лет, проживающих в сельской местности, в лечебные учреждения, за </w:t>
      </w:r>
      <w:r>
        <w:rPr>
          <w:rFonts w:ascii="Times New Roman" w:hAnsi="Times New Roman"/>
          <w:sz w:val="28"/>
          <w:szCs w:val="28"/>
        </w:rPr>
        <w:t>12 месяцев</w:t>
      </w:r>
      <w:r w:rsidRPr="00774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 - 152</w:t>
      </w:r>
      <w:r w:rsidRPr="00774C24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774C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апреля по июнь и с октября по декабрь доставка не осуществлялась в связи с введением ограничительных мероприятий.</w:t>
      </w:r>
    </w:p>
    <w:p w14:paraId="4BDC9B65" w14:textId="77777777" w:rsidR="002C420A" w:rsidRDefault="002C420A" w:rsidP="002C420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7ECCEE" w14:textId="2EAF7DA2" w:rsidR="002C420A" w:rsidRDefault="002C420A" w:rsidP="002C420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20A">
        <w:rPr>
          <w:rFonts w:ascii="Times New Roman" w:hAnsi="Times New Roman"/>
          <w:b/>
          <w:bCs/>
          <w:sz w:val="28"/>
          <w:szCs w:val="28"/>
        </w:rPr>
        <w:t>Волонтерское движение.</w:t>
      </w:r>
    </w:p>
    <w:p w14:paraId="1D736C65" w14:textId="77777777" w:rsidR="002C420A" w:rsidRDefault="002C420A" w:rsidP="002C420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16C545" w14:textId="6D7AD112" w:rsidR="002C420A" w:rsidRDefault="002C420A" w:rsidP="000D29E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пандемии в 2020 году </w:t>
      </w:r>
      <w:r w:rsidR="000D29EA">
        <w:rPr>
          <w:rFonts w:ascii="Times New Roman" w:hAnsi="Times New Roman"/>
          <w:sz w:val="28"/>
          <w:szCs w:val="28"/>
        </w:rPr>
        <w:t xml:space="preserve">лицам старше 65 лет, проживающим в Матвеево-Курганском районе, </w:t>
      </w:r>
      <w:r>
        <w:rPr>
          <w:rFonts w:ascii="Times New Roman" w:hAnsi="Times New Roman"/>
          <w:sz w:val="28"/>
          <w:szCs w:val="28"/>
        </w:rPr>
        <w:t xml:space="preserve">силами волонтеров из числа сотрудников МБУ МКР «ЦСО» было осуществлено </w:t>
      </w:r>
      <w:r w:rsidR="000D29EA">
        <w:rPr>
          <w:rFonts w:ascii="Times New Roman" w:hAnsi="Times New Roman"/>
          <w:sz w:val="28"/>
          <w:szCs w:val="28"/>
        </w:rPr>
        <w:t xml:space="preserve"> всего: 1129 доставок продуктов питания, 109 доставок лекарственных препаратов, 32  услуги по оплате ЖКХ .</w:t>
      </w:r>
    </w:p>
    <w:p w14:paraId="05B1C479" w14:textId="77777777" w:rsidR="002C420A" w:rsidRPr="00D73AE0" w:rsidRDefault="002C420A" w:rsidP="0020483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D56A9" w14:textId="77777777" w:rsidR="001F5DAD" w:rsidRPr="00D73AE0" w:rsidRDefault="001F5DAD" w:rsidP="002C420A">
      <w:pPr>
        <w:spacing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Культурные и общественные мероприятия.</w:t>
      </w:r>
    </w:p>
    <w:p w14:paraId="0462217C" w14:textId="21E5642D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95A">
        <w:rPr>
          <w:rFonts w:ascii="Times New Roman" w:eastAsia="Times New Roman" w:hAnsi="Times New Roman"/>
          <w:sz w:val="28"/>
          <w:szCs w:val="28"/>
          <w:lang w:eastAsia="ru-RU"/>
        </w:rPr>
        <w:t xml:space="preserve">31 января МБУ МКР «ЦСО» была организована поездка в г. Таганрог. Получатели социальных услуг социально-реабилитационных </w:t>
      </w:r>
      <w:r w:rsidR="0038503C" w:rsidRPr="0048695A">
        <w:rPr>
          <w:rFonts w:ascii="Times New Roman" w:eastAsia="Times New Roman" w:hAnsi="Times New Roman"/>
          <w:sz w:val="28"/>
          <w:szCs w:val="28"/>
          <w:lang w:eastAsia="ru-RU"/>
        </w:rPr>
        <w:t>отделений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69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695A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посетили МБУК Таганрогский театр им. А.П. Чехова.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695A">
        <w:rPr>
          <w:rFonts w:ascii="Times New Roman" w:eastAsia="Times New Roman" w:hAnsi="Times New Roman"/>
          <w:sz w:val="28"/>
          <w:szCs w:val="28"/>
          <w:lang w:eastAsia="ru-RU"/>
        </w:rPr>
        <w:t>Вечерний спектакль «Примадонны» принес опекаемым массу положительных эмоций, зарядил хорошим настроением и бодростью.</w:t>
      </w:r>
    </w:p>
    <w:p w14:paraId="43AB3D0E" w14:textId="0A4DEA62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4C24">
        <w:rPr>
          <w:rFonts w:ascii="Times New Roman" w:hAnsi="Times New Roman"/>
          <w:sz w:val="28"/>
          <w:szCs w:val="28"/>
        </w:rPr>
        <w:t>В преддверии самого главного христианского праздника Светлое Христово Воскресение центром социального обслуживания граждан пожилого возраста и инвалидов была организована доставка куличей получателям социальных услуг.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5225F8" w14:textId="77777777" w:rsidR="001F5DAD" w:rsidRPr="00D73AE0" w:rsidRDefault="001F5DAD" w:rsidP="002C42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Было проведено областное мероприятие «Корзина доброты», на котором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60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малоимущим получателям социальных услуг района были вручены продуктовые наборы. </w:t>
      </w:r>
    </w:p>
    <w:p w14:paraId="39875371" w14:textId="0FEE15A7" w:rsidR="001F5DAD" w:rsidRDefault="001F5DAD" w:rsidP="002C420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74C24">
        <w:rPr>
          <w:rFonts w:ascii="Times New Roman" w:hAnsi="Times New Roman"/>
          <w:sz w:val="28"/>
          <w:szCs w:val="28"/>
        </w:rPr>
        <w:t xml:space="preserve">К 75-летию Великой победы и в преддверии самого главного праздника страны - 9 Мая при финансовой </w:t>
      </w:r>
      <w:r w:rsidR="002C420A" w:rsidRPr="00774C24">
        <w:rPr>
          <w:rFonts w:ascii="Times New Roman" w:hAnsi="Times New Roman"/>
          <w:sz w:val="28"/>
          <w:szCs w:val="28"/>
        </w:rPr>
        <w:t>поддержке Главы</w:t>
      </w:r>
      <w:r w:rsidRPr="00774C24">
        <w:rPr>
          <w:rFonts w:ascii="Times New Roman" w:hAnsi="Times New Roman"/>
          <w:sz w:val="28"/>
          <w:szCs w:val="28"/>
        </w:rPr>
        <w:t xml:space="preserve"> Администрации Матвеево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C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C24">
        <w:rPr>
          <w:rFonts w:ascii="Times New Roman" w:hAnsi="Times New Roman"/>
          <w:sz w:val="28"/>
          <w:szCs w:val="28"/>
        </w:rPr>
        <w:t xml:space="preserve">Курганского района А.А. Рудковского, силами социальных работников МБУ МКР «ЦСО» был наведен </w:t>
      </w:r>
      <w:r w:rsidR="00204834" w:rsidRPr="00774C24">
        <w:rPr>
          <w:rFonts w:ascii="Times New Roman" w:hAnsi="Times New Roman"/>
          <w:sz w:val="28"/>
          <w:szCs w:val="28"/>
        </w:rPr>
        <w:t>порядок в</w:t>
      </w:r>
      <w:r w:rsidRPr="00774C24">
        <w:rPr>
          <w:rFonts w:ascii="Times New Roman" w:hAnsi="Times New Roman"/>
          <w:sz w:val="28"/>
          <w:szCs w:val="28"/>
        </w:rPr>
        <w:t xml:space="preserve"> домах и приусадебных участках ветеранов Великой Отечественной Войны.</w:t>
      </w:r>
    </w:p>
    <w:p w14:paraId="1798E04F" w14:textId="4E9AB26B" w:rsidR="00206C26" w:rsidRDefault="002C420A" w:rsidP="002C420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были организованы </w:t>
      </w:r>
      <w:r w:rsidR="00AB696F">
        <w:rPr>
          <w:rFonts w:ascii="Times New Roman" w:hAnsi="Times New Roman"/>
          <w:sz w:val="28"/>
          <w:szCs w:val="28"/>
        </w:rPr>
        <w:t>э</w:t>
      </w:r>
      <w:r w:rsidR="00AB696F" w:rsidRPr="00AB696F">
        <w:rPr>
          <w:rFonts w:ascii="Times New Roman" w:hAnsi="Times New Roman"/>
          <w:sz w:val="28"/>
          <w:szCs w:val="28"/>
        </w:rPr>
        <w:t xml:space="preserve">кскурсии </w:t>
      </w:r>
      <w:r>
        <w:rPr>
          <w:rFonts w:ascii="Times New Roman" w:hAnsi="Times New Roman"/>
          <w:sz w:val="28"/>
          <w:szCs w:val="28"/>
        </w:rPr>
        <w:t>в</w:t>
      </w:r>
      <w:r w:rsidR="00AB696F" w:rsidRPr="00AB696F">
        <w:rPr>
          <w:rFonts w:ascii="Times New Roman" w:hAnsi="Times New Roman"/>
          <w:sz w:val="28"/>
          <w:szCs w:val="28"/>
        </w:rPr>
        <w:t xml:space="preserve"> военно-исторический музейный комплекс Великой Отечественной войны «</w:t>
      </w:r>
      <w:proofErr w:type="spellStart"/>
      <w:r w:rsidR="00AB696F" w:rsidRPr="00AB696F">
        <w:rPr>
          <w:rFonts w:ascii="Times New Roman" w:hAnsi="Times New Roman"/>
          <w:sz w:val="28"/>
          <w:szCs w:val="28"/>
        </w:rPr>
        <w:t>Самбекские</w:t>
      </w:r>
      <w:proofErr w:type="spellEnd"/>
      <w:r w:rsidR="00AB696F" w:rsidRPr="00AB696F">
        <w:rPr>
          <w:rFonts w:ascii="Times New Roman" w:hAnsi="Times New Roman"/>
          <w:sz w:val="28"/>
          <w:szCs w:val="28"/>
        </w:rPr>
        <w:t xml:space="preserve"> высоты»</w:t>
      </w:r>
      <w:r w:rsidR="00AB696F">
        <w:rPr>
          <w:rFonts w:ascii="Times New Roman" w:hAnsi="Times New Roman"/>
          <w:sz w:val="28"/>
          <w:szCs w:val="28"/>
        </w:rPr>
        <w:t>.</w:t>
      </w:r>
    </w:p>
    <w:p w14:paraId="3BBE4361" w14:textId="77777777" w:rsidR="00204834" w:rsidRDefault="00204834" w:rsidP="0020483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B806D" w14:textId="35FB5D8F" w:rsidR="00204834" w:rsidRDefault="00204834" w:rsidP="0020483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834">
        <w:rPr>
          <w:rFonts w:ascii="Times New Roman" w:hAnsi="Times New Roman"/>
          <w:b/>
          <w:bCs/>
          <w:sz w:val="28"/>
          <w:szCs w:val="28"/>
        </w:rPr>
        <w:t>Планы на 2021 год</w:t>
      </w:r>
    </w:p>
    <w:p w14:paraId="07411477" w14:textId="77777777" w:rsidR="00074BE8" w:rsidRPr="00204834" w:rsidRDefault="00074BE8" w:rsidP="0020483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8D6F39" w14:textId="1B2E2764" w:rsidR="00204834" w:rsidRDefault="00204834" w:rsidP="0020483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здания отделения социального обслуживания № 16 в с. </w:t>
      </w:r>
      <w:proofErr w:type="spellStart"/>
      <w:r>
        <w:rPr>
          <w:rFonts w:ascii="Times New Roman" w:hAnsi="Times New Roman"/>
          <w:sz w:val="28"/>
          <w:szCs w:val="28"/>
        </w:rPr>
        <w:t>Политодельское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A9DC14" w14:textId="3CD60687" w:rsidR="00204834" w:rsidRDefault="00204834" w:rsidP="0020483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и </w:t>
      </w:r>
      <w:r w:rsidRPr="00204834">
        <w:rPr>
          <w:rFonts w:ascii="Times New Roman" w:hAnsi="Times New Roman"/>
          <w:sz w:val="28"/>
          <w:szCs w:val="28"/>
        </w:rPr>
        <w:t>благоустройство придворов</w:t>
      </w:r>
      <w:r w:rsidR="00074BE8">
        <w:rPr>
          <w:rFonts w:ascii="Times New Roman" w:hAnsi="Times New Roman"/>
          <w:sz w:val="28"/>
          <w:szCs w:val="28"/>
        </w:rPr>
        <w:t>ых</w:t>
      </w:r>
      <w:r w:rsidRPr="00204834">
        <w:rPr>
          <w:rFonts w:ascii="Times New Roman" w:hAnsi="Times New Roman"/>
          <w:sz w:val="28"/>
          <w:szCs w:val="28"/>
        </w:rPr>
        <w:t xml:space="preserve"> территори</w:t>
      </w:r>
      <w:r w:rsidR="00074BE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4BE8">
        <w:rPr>
          <w:rFonts w:ascii="Times New Roman" w:hAnsi="Times New Roman"/>
          <w:sz w:val="28"/>
          <w:szCs w:val="28"/>
        </w:rPr>
        <w:t xml:space="preserve">социально-реабилитационных отделений СРО № 1 и СРО № 2 с. </w:t>
      </w:r>
      <w:proofErr w:type="spellStart"/>
      <w:r w:rsidR="00074BE8">
        <w:rPr>
          <w:rFonts w:ascii="Times New Roman" w:hAnsi="Times New Roman"/>
          <w:sz w:val="28"/>
          <w:szCs w:val="28"/>
        </w:rPr>
        <w:t>Латоново</w:t>
      </w:r>
      <w:proofErr w:type="spellEnd"/>
      <w:r w:rsidR="00074BE8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="00074BE8">
        <w:rPr>
          <w:rFonts w:ascii="Times New Roman" w:hAnsi="Times New Roman"/>
          <w:sz w:val="28"/>
          <w:szCs w:val="28"/>
        </w:rPr>
        <w:t>Малокирсановка</w:t>
      </w:r>
      <w:proofErr w:type="spellEnd"/>
      <w:r w:rsidR="00074BE8">
        <w:rPr>
          <w:rFonts w:ascii="Times New Roman" w:hAnsi="Times New Roman"/>
          <w:sz w:val="28"/>
          <w:szCs w:val="28"/>
        </w:rPr>
        <w:t>.</w:t>
      </w:r>
    </w:p>
    <w:p w14:paraId="79C52D73" w14:textId="32AD1F38" w:rsidR="00074BE8" w:rsidRDefault="00074BE8" w:rsidP="0020483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отопления в социально-реабилитационном отделении № 3 п. </w:t>
      </w:r>
      <w:proofErr w:type="spellStart"/>
      <w:r>
        <w:rPr>
          <w:rFonts w:ascii="Times New Roman" w:hAnsi="Times New Roman"/>
          <w:sz w:val="28"/>
          <w:szCs w:val="28"/>
        </w:rPr>
        <w:t>Сухореченский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936DC7" w14:textId="4E949A96" w:rsidR="00074BE8" w:rsidRDefault="00074BE8" w:rsidP="0020483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здания социально-реабилитационного отделения в с.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27EE0E2" w14:textId="77777777" w:rsidR="001F5DAD" w:rsidRDefault="001F5DAD" w:rsidP="00074B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FE1EAAB" w14:textId="77777777" w:rsidR="005F3A94" w:rsidRDefault="005F3A94"/>
    <w:sectPr w:rsidR="005F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35"/>
    <w:rsid w:val="00047A9D"/>
    <w:rsid w:val="00055565"/>
    <w:rsid w:val="00074BE8"/>
    <w:rsid w:val="00081290"/>
    <w:rsid w:val="000C4504"/>
    <w:rsid w:val="000D29EA"/>
    <w:rsid w:val="00106FBF"/>
    <w:rsid w:val="00155EDA"/>
    <w:rsid w:val="001F5DAD"/>
    <w:rsid w:val="00204834"/>
    <w:rsid w:val="00206C26"/>
    <w:rsid w:val="00230702"/>
    <w:rsid w:val="002C420A"/>
    <w:rsid w:val="002C512D"/>
    <w:rsid w:val="00313DF3"/>
    <w:rsid w:val="0038503C"/>
    <w:rsid w:val="003B5B18"/>
    <w:rsid w:val="003E76A8"/>
    <w:rsid w:val="004144DE"/>
    <w:rsid w:val="00422DFC"/>
    <w:rsid w:val="0043239A"/>
    <w:rsid w:val="00441FEC"/>
    <w:rsid w:val="0044772F"/>
    <w:rsid w:val="004A7188"/>
    <w:rsid w:val="004C3BF9"/>
    <w:rsid w:val="005628B6"/>
    <w:rsid w:val="005F3A94"/>
    <w:rsid w:val="006F02BC"/>
    <w:rsid w:val="007B3637"/>
    <w:rsid w:val="007D1FF1"/>
    <w:rsid w:val="00842F77"/>
    <w:rsid w:val="0084556B"/>
    <w:rsid w:val="00863B43"/>
    <w:rsid w:val="008836A3"/>
    <w:rsid w:val="008C316E"/>
    <w:rsid w:val="008F31A8"/>
    <w:rsid w:val="009061A5"/>
    <w:rsid w:val="009159C6"/>
    <w:rsid w:val="00A014ED"/>
    <w:rsid w:val="00A52DF9"/>
    <w:rsid w:val="00A83E35"/>
    <w:rsid w:val="00AA3DD3"/>
    <w:rsid w:val="00AA6902"/>
    <w:rsid w:val="00AB696F"/>
    <w:rsid w:val="00BC005A"/>
    <w:rsid w:val="00BD05AA"/>
    <w:rsid w:val="00BE2A59"/>
    <w:rsid w:val="00C22432"/>
    <w:rsid w:val="00CA53F8"/>
    <w:rsid w:val="00CE6E08"/>
    <w:rsid w:val="00D7251F"/>
    <w:rsid w:val="00D814AB"/>
    <w:rsid w:val="00D95BE3"/>
    <w:rsid w:val="00DA76BA"/>
    <w:rsid w:val="00DD08D9"/>
    <w:rsid w:val="00E76E26"/>
    <w:rsid w:val="00EA20D8"/>
    <w:rsid w:val="00EB5C5D"/>
    <w:rsid w:val="00F01D2B"/>
    <w:rsid w:val="00F2052C"/>
    <w:rsid w:val="00F57ADA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7494"/>
  <w15:docId w15:val="{7954D03B-C898-44CB-B790-DA191112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2021-01-13T06:32:00Z</cp:lastPrinted>
  <dcterms:created xsi:type="dcterms:W3CDTF">2023-03-15T07:36:00Z</dcterms:created>
  <dcterms:modified xsi:type="dcterms:W3CDTF">2023-03-15T07:37:00Z</dcterms:modified>
</cp:coreProperties>
</file>