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3F1" w:rsidRDefault="006600E9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Приложение 2</w:t>
      </w:r>
    </w:p>
    <w:p w:rsidR="005663F1" w:rsidRDefault="005663F1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2F2917" w:rsidRPr="002F2917" w:rsidRDefault="006600E9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F2917">
        <w:rPr>
          <w:rFonts w:ascii="Arial" w:hAnsi="Arial" w:cs="Arial"/>
          <w:b/>
          <w:sz w:val="24"/>
          <w:szCs w:val="24"/>
        </w:rPr>
        <w:t xml:space="preserve">Справка </w:t>
      </w:r>
    </w:p>
    <w:p w:rsidR="002F2917" w:rsidRDefault="006600E9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F2917">
        <w:rPr>
          <w:rFonts w:ascii="Arial" w:hAnsi="Arial" w:cs="Arial"/>
          <w:b/>
          <w:sz w:val="24"/>
          <w:szCs w:val="24"/>
        </w:rPr>
        <w:t xml:space="preserve">о третьем Всероссийском отборе </w:t>
      </w:r>
      <w:bookmarkStart w:id="1" w:name="_Hlk51589833"/>
      <w:r w:rsidRPr="002F2917">
        <w:rPr>
          <w:rFonts w:ascii="Arial" w:hAnsi="Arial" w:cs="Arial"/>
          <w:b/>
          <w:sz w:val="24"/>
          <w:szCs w:val="24"/>
        </w:rPr>
        <w:t xml:space="preserve">лучших практик </w:t>
      </w:r>
    </w:p>
    <w:p w:rsidR="002F2917" w:rsidRDefault="006600E9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F2917">
        <w:rPr>
          <w:rFonts w:ascii="Arial" w:hAnsi="Arial" w:cs="Arial"/>
          <w:b/>
          <w:sz w:val="24"/>
          <w:szCs w:val="24"/>
        </w:rPr>
        <w:t xml:space="preserve">для старшего поколения </w:t>
      </w:r>
    </w:p>
    <w:p w:rsidR="005663F1" w:rsidRPr="002F2917" w:rsidRDefault="006600E9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F2917">
        <w:rPr>
          <w:rFonts w:ascii="Arial" w:hAnsi="Arial" w:cs="Arial"/>
          <w:b/>
          <w:sz w:val="24"/>
          <w:szCs w:val="24"/>
        </w:rPr>
        <w:t xml:space="preserve">по стандартам Концепции </w:t>
      </w:r>
      <w:r w:rsidR="00EE196A" w:rsidRPr="002F2917">
        <w:rPr>
          <w:rFonts w:ascii="Arial" w:hAnsi="Arial" w:cs="Arial"/>
          <w:b/>
          <w:sz w:val="24"/>
          <w:szCs w:val="24"/>
        </w:rPr>
        <w:t>а</w:t>
      </w:r>
      <w:r w:rsidRPr="002F2917">
        <w:rPr>
          <w:rFonts w:ascii="Arial" w:hAnsi="Arial" w:cs="Arial"/>
          <w:b/>
          <w:sz w:val="24"/>
          <w:szCs w:val="24"/>
        </w:rPr>
        <w:t>ктивного долголетия</w:t>
      </w:r>
      <w:bookmarkEnd w:id="1"/>
    </w:p>
    <w:p w:rsidR="005663F1" w:rsidRDefault="005663F1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5663F1" w:rsidRDefault="006600E9" w:rsidP="00484AB1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инициативе АНО «Национальные приоритеты» осенью 2022 года был проведен третий Всероссийский отбор лучших практик активного долголетия </w:t>
      </w:r>
      <w:r w:rsidR="000A2E18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на платформе АСИ «</w:t>
      </w:r>
      <w:proofErr w:type="spellStart"/>
      <w:r>
        <w:rPr>
          <w:rFonts w:ascii="Arial" w:hAnsi="Arial" w:cs="Arial"/>
          <w:sz w:val="24"/>
          <w:szCs w:val="24"/>
        </w:rPr>
        <w:t>Смартека</w:t>
      </w:r>
      <w:proofErr w:type="spellEnd"/>
      <w:r>
        <w:rPr>
          <w:rFonts w:ascii="Arial" w:hAnsi="Arial" w:cs="Arial"/>
          <w:sz w:val="24"/>
          <w:szCs w:val="24"/>
        </w:rPr>
        <w:t xml:space="preserve">». Задачей отбора являлись: </w:t>
      </w:r>
      <w:bookmarkStart w:id="2" w:name="_Hlk51591795"/>
      <w:r>
        <w:rPr>
          <w:rFonts w:ascii="Arial" w:hAnsi="Arial" w:cs="Arial"/>
          <w:sz w:val="24"/>
          <w:szCs w:val="24"/>
        </w:rPr>
        <w:t xml:space="preserve">развитие </w:t>
      </w:r>
      <w:r w:rsidR="000A2E18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и распространение в регионах России</w:t>
      </w:r>
      <w:r w:rsidRPr="00484AB1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484AB1">
          <w:rPr>
            <w:rStyle w:val="afb"/>
            <w:rFonts w:ascii="Arial" w:hAnsi="Arial" w:cs="Arial"/>
            <w:color w:val="auto"/>
            <w:sz w:val="24"/>
            <w:szCs w:val="24"/>
            <w:u w:val="none"/>
          </w:rPr>
          <w:t>Концепции активного долголетия (КАД)</w:t>
        </w:r>
      </w:hyperlink>
      <w:r>
        <w:rPr>
          <w:rFonts w:ascii="Arial" w:hAnsi="Arial" w:cs="Arial"/>
          <w:sz w:val="24"/>
          <w:szCs w:val="24"/>
        </w:rPr>
        <w:t xml:space="preserve">, выявление и тиражирование лучших практик работы для старшего поколения </w:t>
      </w:r>
      <w:r w:rsidR="000A2E18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в России, отражающих основные принципы и положения КАД, подготовка к расч</w:t>
      </w:r>
      <w:r w:rsidR="00484AB1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ту региональных индексов активного долголетия. </w:t>
      </w:r>
      <w:bookmarkStart w:id="3" w:name="_Hlk49852863"/>
      <w:r>
        <w:rPr>
          <w:rFonts w:ascii="Arial" w:hAnsi="Arial" w:cs="Arial"/>
          <w:sz w:val="24"/>
          <w:szCs w:val="24"/>
        </w:rPr>
        <w:t xml:space="preserve">КАД направлена на достижение национальных целей развития, сформулированных в Указе Президента </w:t>
      </w:r>
      <w:r w:rsidR="00484AB1">
        <w:rPr>
          <w:rFonts w:ascii="Arial" w:hAnsi="Arial" w:cs="Arial"/>
          <w:sz w:val="24"/>
          <w:szCs w:val="24"/>
        </w:rPr>
        <w:br/>
      </w:r>
      <w:r w:rsidR="00484AB1" w:rsidRPr="00484AB1">
        <w:rPr>
          <w:rFonts w:ascii="Arial" w:hAnsi="Arial" w:cs="Arial"/>
          <w:sz w:val="24"/>
          <w:szCs w:val="24"/>
        </w:rPr>
        <w:t>Российской Федерации</w:t>
      </w:r>
      <w:r w:rsidRPr="00484AB1">
        <w:rPr>
          <w:rFonts w:ascii="Arial" w:hAnsi="Arial" w:cs="Arial"/>
          <w:sz w:val="24"/>
          <w:szCs w:val="24"/>
        </w:rPr>
        <w:t xml:space="preserve"> от</w:t>
      </w:r>
      <w:r>
        <w:rPr>
          <w:rFonts w:ascii="Arial" w:hAnsi="Arial" w:cs="Arial"/>
          <w:sz w:val="24"/>
          <w:szCs w:val="24"/>
        </w:rPr>
        <w:t xml:space="preserve"> 21 июля 2020 г</w:t>
      </w:r>
      <w:r w:rsidR="00484AB1">
        <w:rPr>
          <w:rFonts w:ascii="Arial" w:hAnsi="Arial" w:cs="Arial"/>
          <w:sz w:val="24"/>
          <w:szCs w:val="24"/>
        </w:rPr>
        <w:t>ода</w:t>
      </w:r>
      <w:r>
        <w:rPr>
          <w:rFonts w:ascii="Arial" w:hAnsi="Arial" w:cs="Arial"/>
          <w:sz w:val="24"/>
          <w:szCs w:val="24"/>
        </w:rPr>
        <w:t xml:space="preserve"> № 474 </w:t>
      </w:r>
      <w:r w:rsidR="00484AB1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О национальных целях развития Российской Федерации на период до 2030 года</w:t>
      </w:r>
      <w:r w:rsidR="00484AB1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. Прогресс в ее реализации в России будет измеряться на основе динамики значений Индекса активного долголетия</w:t>
      </w:r>
      <w:bookmarkEnd w:id="2"/>
      <w:r>
        <w:rPr>
          <w:rStyle w:val="aff7"/>
          <w:rFonts w:ascii="Arial" w:hAnsi="Arial" w:cs="Arial"/>
          <w:sz w:val="24"/>
          <w:szCs w:val="24"/>
        </w:rPr>
        <w:footnoteReference w:id="1"/>
      </w:r>
      <w:r>
        <w:rPr>
          <w:rFonts w:ascii="Arial" w:hAnsi="Arial" w:cs="Arial"/>
          <w:sz w:val="24"/>
          <w:szCs w:val="24"/>
        </w:rPr>
        <w:t>.</w:t>
      </w:r>
    </w:p>
    <w:p w:rsidR="005663F1" w:rsidRDefault="006600E9" w:rsidP="00484AB1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Отобранные лучшие практики включены в «Сборник лучших практик активного долголетия» 2022 года и опубликованы на платформе АСИ «Смартека» </w:t>
      </w:r>
      <w:r>
        <w:rPr>
          <w:rFonts w:ascii="Arial" w:hAnsi="Arial" w:cs="Arial"/>
          <w:sz w:val="24"/>
          <w:szCs w:val="24"/>
        </w:rPr>
        <w:br/>
        <w:t>для распространения в регионах, а также смогут получить поддержку организаторов и партн</w:t>
      </w:r>
      <w:r w:rsidR="00EE196A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ров проекта.</w:t>
      </w:r>
    </w:p>
    <w:p w:rsidR="005663F1" w:rsidRDefault="006600E9" w:rsidP="00484AB1">
      <w:pPr>
        <w:spacing w:after="0" w:line="276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Отбор проводился экспертами по следующим критериям:</w:t>
      </w:r>
    </w:p>
    <w:p w:rsidR="005663F1" w:rsidRPr="00484AB1" w:rsidRDefault="00484AB1" w:rsidP="00484AB1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600E9" w:rsidRPr="00484AB1">
        <w:rPr>
          <w:rFonts w:ascii="Arial" w:hAnsi="Arial" w:cs="Arial"/>
          <w:sz w:val="24"/>
          <w:szCs w:val="24"/>
        </w:rPr>
        <w:t>Соответствие задаче (решение соответствует заявленной задаче и основным принципам, описанным в Концепции активного долголетия)</w:t>
      </w:r>
      <w:r>
        <w:rPr>
          <w:rFonts w:ascii="Arial" w:hAnsi="Arial" w:cs="Arial"/>
          <w:sz w:val="24"/>
          <w:szCs w:val="24"/>
        </w:rPr>
        <w:t>.</w:t>
      </w:r>
    </w:p>
    <w:p w:rsidR="005663F1" w:rsidRPr="00484AB1" w:rsidRDefault="00484AB1" w:rsidP="00484AB1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600E9" w:rsidRPr="00484AB1">
        <w:rPr>
          <w:rFonts w:ascii="Arial" w:hAnsi="Arial" w:cs="Arial"/>
          <w:sz w:val="24"/>
          <w:szCs w:val="24"/>
        </w:rPr>
        <w:t xml:space="preserve">Эффективность (соотношение между достигнутым эффектом </w:t>
      </w:r>
      <w:r w:rsidR="000A2E18">
        <w:rPr>
          <w:rFonts w:ascii="Arial" w:hAnsi="Arial" w:cs="Arial"/>
          <w:sz w:val="24"/>
          <w:szCs w:val="24"/>
        </w:rPr>
        <w:br/>
      </w:r>
      <w:r w:rsidR="006600E9" w:rsidRPr="00484AB1">
        <w:rPr>
          <w:rFonts w:ascii="Arial" w:hAnsi="Arial" w:cs="Arial"/>
          <w:sz w:val="24"/>
          <w:szCs w:val="24"/>
        </w:rPr>
        <w:t>и используемыми ресурсами)</w:t>
      </w:r>
      <w:r>
        <w:rPr>
          <w:rFonts w:ascii="Arial" w:hAnsi="Arial" w:cs="Arial"/>
          <w:sz w:val="24"/>
          <w:szCs w:val="24"/>
        </w:rPr>
        <w:t>.</w:t>
      </w:r>
    </w:p>
    <w:p w:rsidR="005663F1" w:rsidRPr="00484AB1" w:rsidRDefault="00484AB1" w:rsidP="00484AB1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600E9" w:rsidRPr="00484AB1">
        <w:rPr>
          <w:rFonts w:ascii="Arial" w:hAnsi="Arial" w:cs="Arial"/>
          <w:sz w:val="24"/>
          <w:szCs w:val="24"/>
        </w:rPr>
        <w:t>Актуальность (практика является новой, нестандартной, отвечает текущим вызовам и задачам)</w:t>
      </w:r>
      <w:r>
        <w:rPr>
          <w:rFonts w:ascii="Arial" w:hAnsi="Arial" w:cs="Arial"/>
          <w:sz w:val="24"/>
          <w:szCs w:val="24"/>
        </w:rPr>
        <w:t>.</w:t>
      </w:r>
    </w:p>
    <w:p w:rsidR="005663F1" w:rsidRPr="00484AB1" w:rsidRDefault="00484AB1" w:rsidP="00484AB1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6600E9" w:rsidRPr="00484AB1">
        <w:rPr>
          <w:rFonts w:ascii="Arial" w:hAnsi="Arial" w:cs="Arial"/>
          <w:sz w:val="24"/>
          <w:szCs w:val="24"/>
        </w:rPr>
        <w:t>Тиражируемость</w:t>
      </w:r>
      <w:proofErr w:type="spellEnd"/>
      <w:r w:rsidR="006600E9" w:rsidRPr="00484AB1">
        <w:rPr>
          <w:rFonts w:ascii="Arial" w:hAnsi="Arial" w:cs="Arial"/>
          <w:sz w:val="24"/>
          <w:szCs w:val="24"/>
        </w:rPr>
        <w:t xml:space="preserve"> (практика / проект может применяться в других субъектах Российской Федерации)</w:t>
      </w:r>
      <w:r>
        <w:rPr>
          <w:rFonts w:ascii="Arial" w:hAnsi="Arial" w:cs="Arial"/>
          <w:sz w:val="24"/>
          <w:szCs w:val="24"/>
        </w:rPr>
        <w:t>.</w:t>
      </w:r>
    </w:p>
    <w:p w:rsidR="005663F1" w:rsidRPr="00484AB1" w:rsidRDefault="00484AB1" w:rsidP="00484AB1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600E9" w:rsidRPr="00484AB1">
        <w:rPr>
          <w:rFonts w:ascii="Arial" w:hAnsi="Arial" w:cs="Arial"/>
          <w:sz w:val="24"/>
          <w:szCs w:val="24"/>
        </w:rPr>
        <w:t>Охват / масштаб (проект охватывает большую часть заявленной целевой аудитории на территории ее реализации)</w:t>
      </w:r>
      <w:r>
        <w:rPr>
          <w:rFonts w:ascii="Arial" w:hAnsi="Arial" w:cs="Arial"/>
          <w:sz w:val="24"/>
          <w:szCs w:val="24"/>
        </w:rPr>
        <w:t>.</w:t>
      </w:r>
    </w:p>
    <w:p w:rsidR="005663F1" w:rsidRPr="00484AB1" w:rsidRDefault="00484AB1" w:rsidP="00484AB1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6600E9" w:rsidRPr="00484AB1">
        <w:rPr>
          <w:rFonts w:ascii="Arial" w:hAnsi="Arial" w:cs="Arial"/>
          <w:sz w:val="24"/>
          <w:szCs w:val="24"/>
        </w:rPr>
        <w:t>Качество описания (ясность, однозначность и понятность описания)</w:t>
      </w:r>
      <w:r>
        <w:rPr>
          <w:rFonts w:ascii="Arial" w:hAnsi="Arial" w:cs="Arial"/>
          <w:sz w:val="24"/>
          <w:szCs w:val="24"/>
        </w:rPr>
        <w:t>.</w:t>
      </w:r>
    </w:p>
    <w:p w:rsidR="005663F1" w:rsidRPr="00484AB1" w:rsidRDefault="00484AB1" w:rsidP="00484AB1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6600E9" w:rsidRPr="00484AB1">
        <w:rPr>
          <w:rFonts w:ascii="Arial" w:hAnsi="Arial" w:cs="Arial"/>
          <w:sz w:val="24"/>
          <w:szCs w:val="24"/>
        </w:rPr>
        <w:t>Общественная значимость (практика повышает уровень и качество жизни населения)</w:t>
      </w:r>
      <w:r>
        <w:rPr>
          <w:rFonts w:ascii="Arial" w:hAnsi="Arial" w:cs="Arial"/>
          <w:sz w:val="24"/>
          <w:szCs w:val="24"/>
        </w:rPr>
        <w:t>.</w:t>
      </w:r>
      <w:r w:rsidR="006600E9" w:rsidRPr="00484AB1">
        <w:rPr>
          <w:rFonts w:ascii="Arial" w:hAnsi="Arial" w:cs="Arial"/>
          <w:sz w:val="24"/>
          <w:szCs w:val="24"/>
        </w:rPr>
        <w:t xml:space="preserve"> </w:t>
      </w:r>
    </w:p>
    <w:p w:rsidR="005663F1" w:rsidRDefault="006600E9" w:rsidP="00484AB1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конкурс было подано 923 заявки (в полтора раза больше, чем в 2021 году) </w:t>
      </w:r>
      <w:r w:rsidR="000A2E18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из 59 регионов России, в том числе 7 корпоративных практик. 113 практик эксперты признали лучшими и рекомендуют для распространения.</w:t>
      </w:r>
    </w:p>
    <w:p w:rsidR="005663F1" w:rsidRDefault="006600E9" w:rsidP="00484AB1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Сборнике представлены практики из 43 регионов России (в 2021 году в Сборник попали практики из 42 регионов). </w:t>
      </w:r>
    </w:p>
    <w:p w:rsidR="005663F1" w:rsidRDefault="006600E9" w:rsidP="00484AB1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Практики сгруппированы по 4 направлениям активного долголетия:</w:t>
      </w:r>
    </w:p>
    <w:p w:rsidR="005663F1" w:rsidRPr="00484AB1" w:rsidRDefault="00484AB1" w:rsidP="00484AB1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600E9" w:rsidRPr="00484AB1">
        <w:rPr>
          <w:rFonts w:ascii="Arial" w:hAnsi="Arial" w:cs="Arial"/>
          <w:sz w:val="24"/>
          <w:szCs w:val="24"/>
        </w:rPr>
        <w:t>57 примеров лучших практик вошли в категорию «Активная жизнь»;</w:t>
      </w:r>
    </w:p>
    <w:p w:rsidR="005663F1" w:rsidRPr="00484AB1" w:rsidRDefault="00484AB1" w:rsidP="00484AB1">
      <w:pPr>
        <w:spacing w:after="0" w:line="276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="006600E9" w:rsidRPr="00484AB1">
        <w:rPr>
          <w:rFonts w:ascii="Arial" w:hAnsi="Arial" w:cs="Arial"/>
          <w:sz w:val="24"/>
          <w:szCs w:val="24"/>
        </w:rPr>
        <w:t xml:space="preserve">40 лучших практик представлены в категории «Медицинский и социальный уход, общественная забота и профилактика»; </w:t>
      </w:r>
    </w:p>
    <w:p w:rsidR="005663F1" w:rsidRPr="00484AB1" w:rsidRDefault="00484AB1" w:rsidP="00484AB1">
      <w:pPr>
        <w:spacing w:after="0" w:line="276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600E9" w:rsidRPr="00484AB1">
        <w:rPr>
          <w:rFonts w:ascii="Arial" w:hAnsi="Arial" w:cs="Arial"/>
          <w:sz w:val="24"/>
          <w:szCs w:val="24"/>
        </w:rPr>
        <w:t>14 практик – в категории «Здоровый образ жизни»;</w:t>
      </w:r>
    </w:p>
    <w:p w:rsidR="005663F1" w:rsidRPr="00484AB1" w:rsidRDefault="00484AB1" w:rsidP="00484AB1">
      <w:pPr>
        <w:spacing w:after="0" w:line="276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600E9" w:rsidRPr="00484AB1">
        <w:rPr>
          <w:rFonts w:ascii="Arial" w:hAnsi="Arial" w:cs="Arial"/>
          <w:sz w:val="24"/>
          <w:szCs w:val="24"/>
        </w:rPr>
        <w:t>2 практики – в категории «Образование и занятость».</w:t>
      </w:r>
    </w:p>
    <w:bookmarkEnd w:id="3"/>
    <w:p w:rsidR="005663F1" w:rsidRDefault="006600E9" w:rsidP="00484AB1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Все практики описаны по единой схеме. В описании каждой практики можно найти информацию:</w:t>
      </w:r>
    </w:p>
    <w:p w:rsidR="005663F1" w:rsidRPr="00484AB1" w:rsidRDefault="00484AB1" w:rsidP="00484AB1">
      <w:pPr>
        <w:spacing w:after="0" w:line="276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600E9" w:rsidRPr="00484AB1">
        <w:rPr>
          <w:rFonts w:ascii="Arial" w:hAnsi="Arial" w:cs="Arial"/>
          <w:sz w:val="24"/>
          <w:szCs w:val="24"/>
        </w:rPr>
        <w:t>о ключевой проблеме, которую решает практика;</w:t>
      </w:r>
    </w:p>
    <w:p w:rsidR="005663F1" w:rsidRPr="00484AB1" w:rsidRDefault="00484AB1" w:rsidP="00484AB1">
      <w:pPr>
        <w:spacing w:after="0" w:line="276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600E9" w:rsidRPr="00484AB1">
        <w:rPr>
          <w:rFonts w:ascii="Arial" w:hAnsi="Arial" w:cs="Arial"/>
          <w:sz w:val="24"/>
          <w:szCs w:val="24"/>
        </w:rPr>
        <w:t>об организаторе практики и населенном пункте, где она была реализована;</w:t>
      </w:r>
    </w:p>
    <w:p w:rsidR="005663F1" w:rsidRPr="00484AB1" w:rsidRDefault="00484AB1" w:rsidP="00484AB1">
      <w:pPr>
        <w:spacing w:after="0" w:line="276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600E9" w:rsidRPr="00484AB1">
        <w:rPr>
          <w:rFonts w:ascii="Arial" w:hAnsi="Arial" w:cs="Arial"/>
          <w:sz w:val="24"/>
          <w:szCs w:val="24"/>
        </w:rPr>
        <w:t>о ресурсах, которые нужны, чтобы запустить и поддерживать проект;</w:t>
      </w:r>
    </w:p>
    <w:p w:rsidR="005663F1" w:rsidRPr="00484AB1" w:rsidRDefault="00484AB1" w:rsidP="00484AB1">
      <w:pPr>
        <w:spacing w:after="0" w:line="276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600E9" w:rsidRPr="00484AB1">
        <w:rPr>
          <w:rFonts w:ascii="Arial" w:hAnsi="Arial" w:cs="Arial"/>
          <w:sz w:val="24"/>
          <w:szCs w:val="24"/>
        </w:rPr>
        <w:t>о конкретных задачах, мероприятиях и участник</w:t>
      </w:r>
      <w:r>
        <w:rPr>
          <w:rFonts w:ascii="Arial" w:hAnsi="Arial" w:cs="Arial"/>
          <w:sz w:val="24"/>
          <w:szCs w:val="24"/>
        </w:rPr>
        <w:t>ах</w:t>
      </w:r>
      <w:r w:rsidR="006600E9" w:rsidRPr="00484AB1">
        <w:rPr>
          <w:rFonts w:ascii="Arial" w:hAnsi="Arial" w:cs="Arial"/>
          <w:sz w:val="24"/>
          <w:szCs w:val="24"/>
        </w:rPr>
        <w:t xml:space="preserve"> практики;</w:t>
      </w:r>
    </w:p>
    <w:p w:rsidR="005663F1" w:rsidRPr="00484AB1" w:rsidRDefault="00484AB1" w:rsidP="00484AB1">
      <w:pPr>
        <w:spacing w:after="0" w:line="276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600E9" w:rsidRPr="00484AB1">
        <w:rPr>
          <w:rFonts w:ascii="Arial" w:hAnsi="Arial" w:cs="Arial"/>
          <w:sz w:val="24"/>
          <w:szCs w:val="24"/>
        </w:rPr>
        <w:t>о том, какие были достигнуты результаты.</w:t>
      </w:r>
    </w:p>
    <w:p w:rsidR="005663F1" w:rsidRDefault="006600E9" w:rsidP="00484AB1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финал вышли практики, направленные на внедрение системы долговременного ухода, профилактику деменции, развитие серебряного </w:t>
      </w:r>
      <w:proofErr w:type="spellStart"/>
      <w:r>
        <w:rPr>
          <w:rFonts w:ascii="Arial" w:hAnsi="Arial" w:cs="Arial"/>
          <w:sz w:val="24"/>
          <w:szCs w:val="24"/>
        </w:rPr>
        <w:t>волонт</w:t>
      </w:r>
      <w:r w:rsidR="004870D1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рства</w:t>
      </w:r>
      <w:proofErr w:type="spellEnd"/>
      <w:r>
        <w:rPr>
          <w:rFonts w:ascii="Arial" w:hAnsi="Arial" w:cs="Arial"/>
          <w:sz w:val="24"/>
          <w:szCs w:val="24"/>
        </w:rPr>
        <w:t>, создание корпоративных программ обучения для сотрудников 50+, поддержку ветеранов труда, а также практики занятия спортом и организации досуга: йога, хоккей, северная и скандинавская ходьба, тхэквондо, танцы, театральные кружки, монтессори клубы, активный туризм и др. В «Сборник лучших практик активного долголетия» 2022 года экспертный совет отобрал 113 проектов.</w:t>
      </w:r>
    </w:p>
    <w:p w:rsidR="005663F1" w:rsidRDefault="006600E9" w:rsidP="00484AB1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Партнерами отбора выступили Мин</w:t>
      </w:r>
      <w:r w:rsidR="004870D1">
        <w:rPr>
          <w:rFonts w:ascii="Arial" w:hAnsi="Arial" w:cs="Arial"/>
          <w:sz w:val="24"/>
          <w:szCs w:val="24"/>
        </w:rPr>
        <w:t xml:space="preserve">истерство </w:t>
      </w:r>
      <w:r>
        <w:rPr>
          <w:rFonts w:ascii="Arial" w:hAnsi="Arial" w:cs="Arial"/>
          <w:sz w:val="24"/>
          <w:szCs w:val="24"/>
        </w:rPr>
        <w:t>труд</w:t>
      </w:r>
      <w:r w:rsidR="004870D1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</w:t>
      </w:r>
      <w:r w:rsidR="004870D1" w:rsidRPr="004870D1">
        <w:rPr>
          <w:rFonts w:ascii="Arial" w:hAnsi="Arial" w:cs="Arial"/>
          <w:sz w:val="24"/>
          <w:szCs w:val="24"/>
        </w:rPr>
        <w:t>Российской Федерации</w:t>
      </w:r>
      <w:r>
        <w:rPr>
          <w:rFonts w:ascii="Arial" w:hAnsi="Arial" w:cs="Arial"/>
          <w:sz w:val="24"/>
          <w:szCs w:val="24"/>
        </w:rPr>
        <w:t xml:space="preserve">, Благотворительный фонд Елены и Геннадия Тимченко, Благотворительный фонд «Почет», Высшая школа экономики, Агентство социальной информации, Агентство стратегических инициатив, Комиссия Общественной палаты </w:t>
      </w:r>
      <w:r w:rsidR="004870D1" w:rsidRPr="004870D1">
        <w:rPr>
          <w:rFonts w:ascii="Arial" w:hAnsi="Arial" w:cs="Arial"/>
          <w:sz w:val="24"/>
          <w:szCs w:val="24"/>
        </w:rPr>
        <w:t>Российской Федерации</w:t>
      </w:r>
      <w:r>
        <w:rPr>
          <w:rFonts w:ascii="Arial" w:hAnsi="Arial" w:cs="Arial"/>
          <w:sz w:val="24"/>
          <w:szCs w:val="24"/>
        </w:rPr>
        <w:t xml:space="preserve"> по развитию некоммерческого сектора и поддержке социально ориентированных НКО, Российский геронтологический научно-клинический центр им. Пирогова, Российский союз промышленников и предпринимателей, Альянс «Серебряный возраст», Ассоциация волонтерских центров, Национальный исследовательский университет «Высшая школа экономики», Всероссийская общественная организация ветеранов (пенсионеров) войны, труда, Вооруж</w:t>
      </w:r>
      <w:r w:rsidR="004870D1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нных Сил и правоохранительных органов, </w:t>
      </w:r>
      <w:r w:rsidR="000A2E18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АНО «Агентство социальной информации», Благотворительный фонд «Почет» </w:t>
      </w:r>
      <w:r w:rsidR="000A2E18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и Коалиция НКО «Забота рядом».</w:t>
      </w:r>
      <w:r w:rsidR="004870D1">
        <w:rPr>
          <w:rFonts w:ascii="Arial" w:hAnsi="Arial" w:cs="Arial"/>
          <w:sz w:val="24"/>
          <w:szCs w:val="24"/>
        </w:rPr>
        <w:t xml:space="preserve"> </w:t>
      </w:r>
    </w:p>
    <w:p w:rsidR="005663F1" w:rsidRDefault="005663F1" w:rsidP="00484AB1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sectPr w:rsidR="005663F1" w:rsidSect="00484AB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2B3" w:rsidRDefault="003302B3">
      <w:pPr>
        <w:spacing w:after="0" w:line="240" w:lineRule="auto"/>
      </w:pPr>
      <w:r>
        <w:separator/>
      </w:r>
    </w:p>
  </w:endnote>
  <w:endnote w:type="continuationSeparator" w:id="0">
    <w:p w:rsidR="003302B3" w:rsidRDefault="00330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20002A87" w:usb1="00000000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3F1" w:rsidRDefault="005663F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3F1" w:rsidRDefault="005663F1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2B3" w:rsidRDefault="003302B3">
      <w:pPr>
        <w:spacing w:after="0" w:line="240" w:lineRule="auto"/>
      </w:pPr>
      <w:r>
        <w:separator/>
      </w:r>
    </w:p>
  </w:footnote>
  <w:footnote w:type="continuationSeparator" w:id="0">
    <w:p w:rsidR="003302B3" w:rsidRDefault="003302B3">
      <w:pPr>
        <w:spacing w:after="0" w:line="240" w:lineRule="auto"/>
      </w:pPr>
      <w:r>
        <w:continuationSeparator/>
      </w:r>
    </w:p>
  </w:footnote>
  <w:footnote w:id="1">
    <w:p w:rsidR="005663F1" w:rsidRPr="00484AB1" w:rsidRDefault="006600E9">
      <w:pPr>
        <w:pStyle w:val="aff5"/>
        <w:rPr>
          <w:rFonts w:ascii="Arial" w:hAnsi="Arial" w:cs="Arial"/>
        </w:rPr>
      </w:pPr>
      <w:r w:rsidRPr="00484AB1">
        <w:rPr>
          <w:rStyle w:val="aff7"/>
          <w:rFonts w:ascii="Arial" w:hAnsi="Arial" w:cs="Arial"/>
        </w:rPr>
        <w:footnoteRef/>
      </w:r>
      <w:r w:rsidRPr="00484AB1">
        <w:rPr>
          <w:rFonts w:ascii="Arial" w:hAnsi="Arial" w:cs="Arial"/>
        </w:rPr>
        <w:t xml:space="preserve"> Приказ Росстата от 31</w:t>
      </w:r>
      <w:r w:rsidR="000A2E18">
        <w:rPr>
          <w:rFonts w:ascii="Arial" w:hAnsi="Arial" w:cs="Arial"/>
        </w:rPr>
        <w:t xml:space="preserve"> октября </w:t>
      </w:r>
      <w:r w:rsidRPr="00484AB1">
        <w:rPr>
          <w:rFonts w:ascii="Arial" w:hAnsi="Arial" w:cs="Arial"/>
        </w:rPr>
        <w:t xml:space="preserve">2019 </w:t>
      </w:r>
      <w:r w:rsidR="000A2E18">
        <w:rPr>
          <w:rFonts w:ascii="Arial" w:hAnsi="Arial" w:cs="Arial"/>
        </w:rPr>
        <w:t>года №</w:t>
      </w:r>
      <w:r w:rsidRPr="00484AB1">
        <w:rPr>
          <w:rFonts w:ascii="Arial" w:hAnsi="Arial" w:cs="Arial"/>
        </w:rPr>
        <w:t xml:space="preserve"> 634 </w:t>
      </w:r>
      <w:r w:rsidR="000A2E18">
        <w:rPr>
          <w:rFonts w:ascii="Arial" w:hAnsi="Arial" w:cs="Arial"/>
        </w:rPr>
        <w:t>«</w:t>
      </w:r>
      <w:r w:rsidRPr="00484AB1">
        <w:rPr>
          <w:rFonts w:ascii="Arial" w:hAnsi="Arial" w:cs="Arial"/>
        </w:rPr>
        <w:t>Об утверждении методики расчета Индекса активного долголетия в Российской Федерации</w:t>
      </w:r>
      <w:r w:rsidR="000A2E18">
        <w:rPr>
          <w:rFonts w:ascii="Arial" w:hAnsi="Arial" w:cs="Arial"/>
        </w:rPr>
        <w:t>»</w:t>
      </w:r>
      <w:r w:rsidRPr="00484AB1">
        <w:rPr>
          <w:rFonts w:ascii="Arial" w:hAnsi="Arial" w:cs="Arial"/>
        </w:rPr>
        <w:t>; http://www.consultant.ru/document/cons_doc_LAW_337013/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3F1" w:rsidRPr="00484AB1" w:rsidRDefault="006600E9">
    <w:pPr>
      <w:spacing w:after="0" w:line="240" w:lineRule="auto"/>
      <w:jc w:val="center"/>
      <w:rPr>
        <w:rFonts w:ascii="Arial" w:hAnsi="Arial" w:cs="Arial"/>
        <w:sz w:val="24"/>
        <w:szCs w:val="24"/>
      </w:rPr>
    </w:pPr>
    <w:r w:rsidRPr="00484AB1">
      <w:rPr>
        <w:rFonts w:ascii="Arial" w:hAnsi="Arial" w:cs="Arial"/>
        <w:sz w:val="24"/>
        <w:szCs w:val="24"/>
      </w:rPr>
      <w:fldChar w:fldCharType="begin"/>
    </w:r>
    <w:r w:rsidRPr="00484AB1">
      <w:rPr>
        <w:rFonts w:ascii="Arial" w:hAnsi="Arial" w:cs="Arial"/>
        <w:sz w:val="24"/>
        <w:szCs w:val="24"/>
      </w:rPr>
      <w:instrText>PAGE</w:instrText>
    </w:r>
    <w:r w:rsidRPr="00484AB1">
      <w:rPr>
        <w:rFonts w:ascii="Arial" w:hAnsi="Arial" w:cs="Arial"/>
        <w:sz w:val="24"/>
        <w:szCs w:val="24"/>
      </w:rPr>
      <w:fldChar w:fldCharType="separate"/>
    </w:r>
    <w:r w:rsidRPr="00484AB1">
      <w:rPr>
        <w:rFonts w:ascii="Arial" w:hAnsi="Arial" w:cs="Arial"/>
        <w:sz w:val="24"/>
        <w:szCs w:val="24"/>
        <w:lang w:val="en-US"/>
      </w:rPr>
      <w:t>*</w:t>
    </w:r>
    <w:r w:rsidRPr="00484AB1">
      <w:rPr>
        <w:rFonts w:ascii="Arial" w:hAnsi="Arial" w:cs="Arial"/>
        <w:sz w:val="24"/>
        <w:szCs w:val="24"/>
      </w:rPr>
      <w:fldChar w:fldCharType="end"/>
    </w:r>
  </w:p>
  <w:p w:rsidR="005663F1" w:rsidRDefault="005663F1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3F1" w:rsidRDefault="005663F1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24350"/>
    <w:multiLevelType w:val="hybridMultilevel"/>
    <w:tmpl w:val="155E1CBA"/>
    <w:lvl w:ilvl="0" w:tplc="827C4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EE00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5CB7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B2AD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0AE1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92C5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4C50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3253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C270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F28BE"/>
    <w:multiLevelType w:val="hybridMultilevel"/>
    <w:tmpl w:val="69E029BC"/>
    <w:lvl w:ilvl="0" w:tplc="6AD87E08">
      <w:start w:val="1"/>
      <w:numFmt w:val="decimal"/>
      <w:lvlText w:val="%1."/>
      <w:lvlJc w:val="left"/>
      <w:pPr>
        <w:ind w:left="1429" w:hanging="360"/>
      </w:pPr>
    </w:lvl>
    <w:lvl w:ilvl="1" w:tplc="72AE03A6" w:tentative="1">
      <w:start w:val="1"/>
      <w:numFmt w:val="lowerLetter"/>
      <w:lvlText w:val="%2."/>
      <w:lvlJc w:val="left"/>
      <w:pPr>
        <w:ind w:left="2149" w:hanging="360"/>
      </w:pPr>
    </w:lvl>
    <w:lvl w:ilvl="2" w:tplc="48F67B60" w:tentative="1">
      <w:start w:val="1"/>
      <w:numFmt w:val="lowerRoman"/>
      <w:lvlText w:val="%3."/>
      <w:lvlJc w:val="right"/>
      <w:pPr>
        <w:ind w:left="2869" w:hanging="180"/>
      </w:pPr>
    </w:lvl>
    <w:lvl w:ilvl="3" w:tplc="B85666FA" w:tentative="1">
      <w:start w:val="1"/>
      <w:numFmt w:val="decimal"/>
      <w:lvlText w:val="%4."/>
      <w:lvlJc w:val="left"/>
      <w:pPr>
        <w:ind w:left="3589" w:hanging="360"/>
      </w:pPr>
    </w:lvl>
    <w:lvl w:ilvl="4" w:tplc="03F406AC" w:tentative="1">
      <w:start w:val="1"/>
      <w:numFmt w:val="lowerLetter"/>
      <w:lvlText w:val="%5."/>
      <w:lvlJc w:val="left"/>
      <w:pPr>
        <w:ind w:left="4309" w:hanging="360"/>
      </w:pPr>
    </w:lvl>
    <w:lvl w:ilvl="5" w:tplc="3154C764" w:tentative="1">
      <w:start w:val="1"/>
      <w:numFmt w:val="lowerRoman"/>
      <w:lvlText w:val="%6."/>
      <w:lvlJc w:val="right"/>
      <w:pPr>
        <w:ind w:left="5029" w:hanging="180"/>
      </w:pPr>
    </w:lvl>
    <w:lvl w:ilvl="6" w:tplc="C1A0B060" w:tentative="1">
      <w:start w:val="1"/>
      <w:numFmt w:val="decimal"/>
      <w:lvlText w:val="%7."/>
      <w:lvlJc w:val="left"/>
      <w:pPr>
        <w:ind w:left="5749" w:hanging="360"/>
      </w:pPr>
    </w:lvl>
    <w:lvl w:ilvl="7" w:tplc="E9DC4266" w:tentative="1">
      <w:start w:val="1"/>
      <w:numFmt w:val="lowerLetter"/>
      <w:lvlText w:val="%8."/>
      <w:lvlJc w:val="left"/>
      <w:pPr>
        <w:ind w:left="6469" w:hanging="360"/>
      </w:pPr>
    </w:lvl>
    <w:lvl w:ilvl="8" w:tplc="B5B8CA1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07311D3"/>
    <w:multiLevelType w:val="hybridMultilevel"/>
    <w:tmpl w:val="D99AA422"/>
    <w:lvl w:ilvl="0" w:tplc="19540BB2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F6DE4F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5F66C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92238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CBCDB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3EA08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E547B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72AB9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1CE36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13223A2"/>
    <w:multiLevelType w:val="hybridMultilevel"/>
    <w:tmpl w:val="869687C4"/>
    <w:lvl w:ilvl="0" w:tplc="E8104D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42B8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866A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1A34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220E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B66A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B6A8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C8CF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16D7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204DA"/>
    <w:multiLevelType w:val="hybridMultilevel"/>
    <w:tmpl w:val="B2DE66CC"/>
    <w:lvl w:ilvl="0" w:tplc="3870A0B8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49A6F8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D1620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3F291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1AC1F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22CB2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48A03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A7425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7F2E4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5554A5F"/>
    <w:multiLevelType w:val="hybridMultilevel"/>
    <w:tmpl w:val="DC263028"/>
    <w:lvl w:ilvl="0" w:tplc="F002F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94C4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6C88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F203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8657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DE07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0C79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DA8F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6C9D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C4AFB"/>
    <w:multiLevelType w:val="hybridMultilevel"/>
    <w:tmpl w:val="7AD4B4EC"/>
    <w:lvl w:ilvl="0" w:tplc="71B83B4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785278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78D0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4860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FE72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3484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94EC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3076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0420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D1737"/>
    <w:multiLevelType w:val="hybridMultilevel"/>
    <w:tmpl w:val="9362B886"/>
    <w:lvl w:ilvl="0" w:tplc="992CB87A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D98418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CE8C8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BDEA2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31AA9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0A26A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BF89F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6A65C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17EE5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C0C5EC4"/>
    <w:multiLevelType w:val="hybridMultilevel"/>
    <w:tmpl w:val="B3B6E8CE"/>
    <w:lvl w:ilvl="0" w:tplc="AD88E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927D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CC19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8AAD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4EC2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780C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8C14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DC62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CEED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62D7F"/>
    <w:multiLevelType w:val="hybridMultilevel"/>
    <w:tmpl w:val="2A2EB21A"/>
    <w:lvl w:ilvl="0" w:tplc="4038FA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4010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BA1A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BA54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A0B3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8EF6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B0C6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409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1C9E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00F5A"/>
    <w:multiLevelType w:val="hybridMultilevel"/>
    <w:tmpl w:val="5B346DDA"/>
    <w:lvl w:ilvl="0" w:tplc="AFA01D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3A06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42B3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28B7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AA70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F0B4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08E8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2CD6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929F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D27319"/>
    <w:multiLevelType w:val="hybridMultilevel"/>
    <w:tmpl w:val="CBB69B4C"/>
    <w:lvl w:ilvl="0" w:tplc="49D85D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B6AEC2C" w:tentative="1">
      <w:start w:val="1"/>
      <w:numFmt w:val="lowerLetter"/>
      <w:lvlText w:val="%2."/>
      <w:lvlJc w:val="left"/>
      <w:pPr>
        <w:ind w:left="1789" w:hanging="360"/>
      </w:pPr>
    </w:lvl>
    <w:lvl w:ilvl="2" w:tplc="EACEA3E0" w:tentative="1">
      <w:start w:val="1"/>
      <w:numFmt w:val="lowerRoman"/>
      <w:lvlText w:val="%3."/>
      <w:lvlJc w:val="right"/>
      <w:pPr>
        <w:ind w:left="2509" w:hanging="180"/>
      </w:pPr>
    </w:lvl>
    <w:lvl w:ilvl="3" w:tplc="67A0C4D2" w:tentative="1">
      <w:start w:val="1"/>
      <w:numFmt w:val="decimal"/>
      <w:lvlText w:val="%4."/>
      <w:lvlJc w:val="left"/>
      <w:pPr>
        <w:ind w:left="3229" w:hanging="360"/>
      </w:pPr>
    </w:lvl>
    <w:lvl w:ilvl="4" w:tplc="42C27236" w:tentative="1">
      <w:start w:val="1"/>
      <w:numFmt w:val="lowerLetter"/>
      <w:lvlText w:val="%5."/>
      <w:lvlJc w:val="left"/>
      <w:pPr>
        <w:ind w:left="3949" w:hanging="360"/>
      </w:pPr>
    </w:lvl>
    <w:lvl w:ilvl="5" w:tplc="FBEA00FC" w:tentative="1">
      <w:start w:val="1"/>
      <w:numFmt w:val="lowerRoman"/>
      <w:lvlText w:val="%6."/>
      <w:lvlJc w:val="right"/>
      <w:pPr>
        <w:ind w:left="4669" w:hanging="180"/>
      </w:pPr>
    </w:lvl>
    <w:lvl w:ilvl="6" w:tplc="21FAC000" w:tentative="1">
      <w:start w:val="1"/>
      <w:numFmt w:val="decimal"/>
      <w:lvlText w:val="%7."/>
      <w:lvlJc w:val="left"/>
      <w:pPr>
        <w:ind w:left="5389" w:hanging="360"/>
      </w:pPr>
    </w:lvl>
    <w:lvl w:ilvl="7" w:tplc="6B589072" w:tentative="1">
      <w:start w:val="1"/>
      <w:numFmt w:val="lowerLetter"/>
      <w:lvlText w:val="%8."/>
      <w:lvlJc w:val="left"/>
      <w:pPr>
        <w:ind w:left="6109" w:hanging="360"/>
      </w:pPr>
    </w:lvl>
    <w:lvl w:ilvl="8" w:tplc="E5C8CC4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6C412B3"/>
    <w:multiLevelType w:val="hybridMultilevel"/>
    <w:tmpl w:val="335A4DB6"/>
    <w:lvl w:ilvl="0" w:tplc="B8A89404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0C22DA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B0289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9C25E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962F0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B4CE3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1DC93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F303D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78682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7ACD58AD"/>
    <w:multiLevelType w:val="hybridMultilevel"/>
    <w:tmpl w:val="454035F6"/>
    <w:lvl w:ilvl="0" w:tplc="A4865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8A5E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2C0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22B6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8C92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5E2A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4CAA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A436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5AD8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6D4355"/>
    <w:multiLevelType w:val="hybridMultilevel"/>
    <w:tmpl w:val="AC5275B8"/>
    <w:lvl w:ilvl="0" w:tplc="A6188F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18B9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E6A0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FA5F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7C53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4411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3661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368C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7015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D93C94"/>
    <w:multiLevelType w:val="hybridMultilevel"/>
    <w:tmpl w:val="8ECE1F2C"/>
    <w:lvl w:ilvl="0" w:tplc="52F62254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5DF2A8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B3E59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20205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9BE15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97251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6342B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E328A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B36A7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6"/>
  </w:num>
  <w:num w:numId="5">
    <w:abstractNumId w:val="14"/>
  </w:num>
  <w:num w:numId="6">
    <w:abstractNumId w:val="8"/>
  </w:num>
  <w:num w:numId="7">
    <w:abstractNumId w:val="10"/>
  </w:num>
  <w:num w:numId="8">
    <w:abstractNumId w:val="9"/>
  </w:num>
  <w:num w:numId="9">
    <w:abstractNumId w:val="3"/>
  </w:num>
  <w:num w:numId="10">
    <w:abstractNumId w:val="1"/>
  </w:num>
  <w:num w:numId="11">
    <w:abstractNumId w:val="11"/>
  </w:num>
  <w:num w:numId="12">
    <w:abstractNumId w:val="15"/>
  </w:num>
  <w:num w:numId="13">
    <w:abstractNumId w:val="7"/>
  </w:num>
  <w:num w:numId="14">
    <w:abstractNumId w:val="2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9BB"/>
    <w:rsid w:val="000075D6"/>
    <w:rsid w:val="000356E8"/>
    <w:rsid w:val="000A2E18"/>
    <w:rsid w:val="001A163D"/>
    <w:rsid w:val="001F4313"/>
    <w:rsid w:val="001F7327"/>
    <w:rsid w:val="00243A1B"/>
    <w:rsid w:val="0027395F"/>
    <w:rsid w:val="00291900"/>
    <w:rsid w:val="002957AF"/>
    <w:rsid w:val="002F2917"/>
    <w:rsid w:val="00312569"/>
    <w:rsid w:val="003302B3"/>
    <w:rsid w:val="00331608"/>
    <w:rsid w:val="00372149"/>
    <w:rsid w:val="003D6655"/>
    <w:rsid w:val="00440FD8"/>
    <w:rsid w:val="00443C30"/>
    <w:rsid w:val="004606CD"/>
    <w:rsid w:val="00465EA3"/>
    <w:rsid w:val="00484AB1"/>
    <w:rsid w:val="004870D1"/>
    <w:rsid w:val="00491896"/>
    <w:rsid w:val="004C125C"/>
    <w:rsid w:val="004F02AD"/>
    <w:rsid w:val="00500C50"/>
    <w:rsid w:val="0055508A"/>
    <w:rsid w:val="005663F1"/>
    <w:rsid w:val="005856E2"/>
    <w:rsid w:val="005B53EC"/>
    <w:rsid w:val="005E7997"/>
    <w:rsid w:val="00606CB8"/>
    <w:rsid w:val="006600E9"/>
    <w:rsid w:val="00666F3A"/>
    <w:rsid w:val="00674CCC"/>
    <w:rsid w:val="00683E36"/>
    <w:rsid w:val="007261D9"/>
    <w:rsid w:val="00730F05"/>
    <w:rsid w:val="00793464"/>
    <w:rsid w:val="007C7D18"/>
    <w:rsid w:val="008451E1"/>
    <w:rsid w:val="008719B2"/>
    <w:rsid w:val="00890EFD"/>
    <w:rsid w:val="008950D4"/>
    <w:rsid w:val="008C3A68"/>
    <w:rsid w:val="008E600A"/>
    <w:rsid w:val="00957DC4"/>
    <w:rsid w:val="00970BF2"/>
    <w:rsid w:val="00976B73"/>
    <w:rsid w:val="009964A1"/>
    <w:rsid w:val="009A1D8C"/>
    <w:rsid w:val="009D62EA"/>
    <w:rsid w:val="00A05575"/>
    <w:rsid w:val="00A35013"/>
    <w:rsid w:val="00A45DC4"/>
    <w:rsid w:val="00AD3746"/>
    <w:rsid w:val="00AF2070"/>
    <w:rsid w:val="00AF60A8"/>
    <w:rsid w:val="00B21E05"/>
    <w:rsid w:val="00B429E4"/>
    <w:rsid w:val="00B44AFB"/>
    <w:rsid w:val="00B45E60"/>
    <w:rsid w:val="00B5664E"/>
    <w:rsid w:val="00B609BB"/>
    <w:rsid w:val="00B938D7"/>
    <w:rsid w:val="00BF6A58"/>
    <w:rsid w:val="00C272D6"/>
    <w:rsid w:val="00C6431B"/>
    <w:rsid w:val="00CC546E"/>
    <w:rsid w:val="00D073B6"/>
    <w:rsid w:val="00D27794"/>
    <w:rsid w:val="00D433AB"/>
    <w:rsid w:val="00D436D4"/>
    <w:rsid w:val="00D87F44"/>
    <w:rsid w:val="00DD7402"/>
    <w:rsid w:val="00E2727E"/>
    <w:rsid w:val="00E43402"/>
    <w:rsid w:val="00E622FA"/>
    <w:rsid w:val="00EE196A"/>
    <w:rsid w:val="00EF1516"/>
    <w:rsid w:val="00F80D42"/>
    <w:rsid w:val="00F90640"/>
    <w:rsid w:val="00F97D25"/>
    <w:rsid w:val="00FA2C77"/>
    <w:rsid w:val="00FA4F41"/>
    <w:rsid w:val="00FC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1923C-640C-4D48-94F8-620361A8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paragraph" w:styleId="af1">
    <w:name w:val="end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Pr>
      <w:sz w:val="20"/>
      <w:szCs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af4">
    <w:name w:val="Plain Text"/>
    <w:link w:val="af5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5">
    <w:name w:val="Текст Знак"/>
    <w:link w:val="af4"/>
    <w:uiPriority w:val="99"/>
    <w:rPr>
      <w:rFonts w:ascii="Courier New" w:hAnsi="Courier New" w:cs="Courier New"/>
      <w:sz w:val="21"/>
      <w:szCs w:val="21"/>
    </w:rPr>
  </w:style>
  <w:style w:type="paragraph" w:styleId="af6">
    <w:name w:val="header"/>
    <w:link w:val="af7"/>
    <w:uiPriority w:val="99"/>
    <w:unhideWhenUsed/>
    <w:pPr>
      <w:spacing w:after="0" w:line="240" w:lineRule="auto"/>
    </w:pPr>
  </w:style>
  <w:style w:type="character" w:customStyle="1" w:styleId="af7">
    <w:name w:val="Верхний колонтитул Знак"/>
    <w:link w:val="af6"/>
    <w:uiPriority w:val="99"/>
  </w:style>
  <w:style w:type="paragraph" w:styleId="af8">
    <w:name w:val="footer"/>
    <w:link w:val="af9"/>
    <w:uiPriority w:val="99"/>
    <w:unhideWhenUsed/>
    <w:pPr>
      <w:spacing w:after="0" w:line="240" w:lineRule="auto"/>
    </w:pPr>
  </w:style>
  <w:style w:type="character" w:customStyle="1" w:styleId="af9">
    <w:name w:val="Нижний колонтитул Знак"/>
    <w:link w:val="af8"/>
    <w:uiPriority w:val="99"/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Segoe UI" w:hAnsi="Segoe UI" w:cs="Segoe UI"/>
      <w:sz w:val="18"/>
      <w:szCs w:val="18"/>
    </w:rPr>
  </w:style>
  <w:style w:type="paragraph" w:styleId="aff1">
    <w:name w:val="annotation subject"/>
    <w:basedOn w:val="afd"/>
    <w:next w:val="afd"/>
    <w:link w:val="aff2"/>
    <w:uiPriority w:val="99"/>
    <w:semiHidden/>
    <w:unhideWhenUsed/>
    <w:rPr>
      <w:b/>
      <w:bCs/>
    </w:rPr>
  </w:style>
  <w:style w:type="character" w:customStyle="1" w:styleId="aff2">
    <w:name w:val="Тема примечания Знак"/>
    <w:basedOn w:val="afe"/>
    <w:link w:val="aff1"/>
    <w:uiPriority w:val="99"/>
    <w:semiHidden/>
    <w:rPr>
      <w:b/>
      <w:bCs/>
      <w:sz w:val="20"/>
      <w:szCs w:val="20"/>
    </w:rPr>
  </w:style>
  <w:style w:type="character" w:styleId="aff3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f4">
    <w:name w:val="Revision"/>
    <w:hidden/>
    <w:uiPriority w:val="99"/>
    <w:semiHidden/>
    <w:pPr>
      <w:spacing w:after="0" w:line="240" w:lineRule="auto"/>
    </w:pPr>
  </w:style>
  <w:style w:type="paragraph" w:styleId="aff5">
    <w:name w:val="footnote text"/>
    <w:basedOn w:val="a"/>
    <w:link w:val="af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f6">
    <w:name w:val="Текст сноски Знак"/>
    <w:basedOn w:val="a0"/>
    <w:link w:val="aff5"/>
    <w:uiPriority w:val="99"/>
    <w:semiHidden/>
    <w:rPr>
      <w:sz w:val="20"/>
      <w:szCs w:val="20"/>
    </w:rPr>
  </w:style>
  <w:style w:type="character" w:styleId="aff7">
    <w:name w:val="footnote reference"/>
    <w:basedOn w:val="a0"/>
    <w:uiPriority w:val="99"/>
    <w:semiHidden/>
    <w:unhideWhenUsed/>
    <w:rPr>
      <w:vertAlign w:val="superscript"/>
    </w:rPr>
  </w:style>
  <w:style w:type="character" w:styleId="aff8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4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view/1130000042785008/?page=19&amp;*=u22PXBfidNrYFH6f50J%2B%2Fq%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%3D%3D&amp;lang=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FA799-BA8F-4C3A-B6F7-102DD8B54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gryaznova</dc:creator>
  <cp:lastModifiedBy>Родионова Лариса Николаевна</cp:lastModifiedBy>
  <cp:revision>2</cp:revision>
  <dcterms:created xsi:type="dcterms:W3CDTF">2023-04-13T12:34:00Z</dcterms:created>
  <dcterms:modified xsi:type="dcterms:W3CDTF">2023-04-13T12:34:00Z</dcterms:modified>
</cp:coreProperties>
</file>