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28" w:rsidRDefault="00EA0028" w:rsidP="00EA0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палатой Российской Федерации проводится межрегиональная акция «Поезд Будущего – 2018».</w:t>
      </w:r>
    </w:p>
    <w:p w:rsidR="00EA0028" w:rsidRPr="00B67739" w:rsidRDefault="00EA0028" w:rsidP="00EA00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7739">
        <w:rPr>
          <w:sz w:val="28"/>
          <w:szCs w:val="28"/>
        </w:rPr>
        <w:t xml:space="preserve"> 31 августа по 7 сентября 2018 г</w:t>
      </w:r>
      <w:r>
        <w:rPr>
          <w:sz w:val="28"/>
          <w:szCs w:val="28"/>
        </w:rPr>
        <w:t>ода</w:t>
      </w:r>
      <w:r w:rsidRPr="00B67739">
        <w:rPr>
          <w:sz w:val="28"/>
          <w:szCs w:val="28"/>
        </w:rPr>
        <w:t xml:space="preserve"> при поддержке Правительства Ростовской области, Законодательного Собрания Ростовской области и Общественной палаты Ростовской области будут проведены 5 зональных мероприятий традиционной межрегиональной акции «Поезд Будущего». </w:t>
      </w:r>
    </w:p>
    <w:p w:rsidR="00EA0028" w:rsidRPr="00B67739" w:rsidRDefault="00EA0028" w:rsidP="00EA00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739">
        <w:rPr>
          <w:sz w:val="28"/>
          <w:szCs w:val="28"/>
        </w:rPr>
        <w:t xml:space="preserve">В текущем году данная акция посвящена объявленному Президентом Российской Федерации В.В. Путиным Году добровольца (волонтёра). </w:t>
      </w:r>
    </w:p>
    <w:p w:rsidR="00EA0028" w:rsidRPr="00B67739" w:rsidRDefault="00EA0028" w:rsidP="00EA00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739">
        <w:rPr>
          <w:sz w:val="28"/>
          <w:szCs w:val="28"/>
        </w:rPr>
        <w:t xml:space="preserve">В рамках зональных мероприятий будут подведены предварительные итоги участия жителей городов и районов региона в двух программах: </w:t>
      </w:r>
    </w:p>
    <w:p w:rsidR="00EA0028" w:rsidRPr="003502C4" w:rsidRDefault="00EA0028" w:rsidP="00EA00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2C4">
        <w:rPr>
          <w:b/>
          <w:bCs/>
          <w:sz w:val="28"/>
          <w:szCs w:val="28"/>
        </w:rPr>
        <w:t>«Поезд Будущего-2018. Энергия и опыт - без границ» - </w:t>
      </w:r>
      <w:r w:rsidRPr="003502C4">
        <w:rPr>
          <w:sz w:val="28"/>
          <w:szCs w:val="28"/>
        </w:rPr>
        <w:t>по активизации наставнической деятельности, вовлечению опытных работающих профессионалов и ветеранов в добровольческую работу с молодежью (</w:t>
      </w:r>
      <w:hyperlink r:id="rId5" w:history="1">
        <w:r w:rsidRPr="003502C4">
          <w:rPr>
            <w:rStyle w:val="a4"/>
            <w:sz w:val="28"/>
            <w:szCs w:val="28"/>
          </w:rPr>
          <w:t>https://cloud.mail.ru/public/CCYX/2CcWqjHZF</w:t>
        </w:r>
      </w:hyperlink>
      <w:r w:rsidRPr="003502C4">
        <w:rPr>
          <w:sz w:val="28"/>
          <w:szCs w:val="28"/>
        </w:rPr>
        <w:t xml:space="preserve">);  </w:t>
      </w:r>
    </w:p>
    <w:p w:rsidR="00EA0028" w:rsidRPr="003502C4" w:rsidRDefault="00EA0028" w:rsidP="00EA00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2C4">
        <w:rPr>
          <w:b/>
          <w:bCs/>
          <w:sz w:val="28"/>
          <w:szCs w:val="28"/>
        </w:rPr>
        <w:t>Краеведческий марафон «150 национальностей Дона»</w:t>
      </w:r>
      <w:r w:rsidRPr="003502C4">
        <w:rPr>
          <w:sz w:val="28"/>
          <w:szCs w:val="28"/>
        </w:rPr>
        <w:t> - популяризация достопримечательностей, связанных с вкладом представителей разных национальностей в социально-экономическое развитие Донского края, разработка авторских экскурсионных маршрутов по данным достопримечательностям, организация и проведение любительских спортивных соревнований интернациональных команд или состязаний в национальных видах спорта (</w:t>
      </w:r>
      <w:hyperlink r:id="rId6" w:history="1">
        <w:r w:rsidRPr="003502C4">
          <w:rPr>
            <w:rStyle w:val="a4"/>
            <w:sz w:val="28"/>
            <w:szCs w:val="28"/>
          </w:rPr>
          <w:t>https://cloud.mail.ru/public/B77o/GNaw74ZQX</w:t>
        </w:r>
      </w:hyperlink>
      <w:r w:rsidRPr="003502C4">
        <w:rPr>
          <w:sz w:val="28"/>
          <w:szCs w:val="28"/>
        </w:rPr>
        <w:t xml:space="preserve">). </w:t>
      </w:r>
    </w:p>
    <w:p w:rsidR="00EA0028" w:rsidRPr="006E2A54" w:rsidRDefault="00EA0028" w:rsidP="00EA00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2C4">
        <w:rPr>
          <w:sz w:val="28"/>
          <w:szCs w:val="28"/>
        </w:rPr>
        <w:t>Во время зональных мероприятий акции будет проведено награждение активных участников международных</w:t>
      </w:r>
      <w:r w:rsidRPr="006E2A54">
        <w:rPr>
          <w:sz w:val="28"/>
          <w:szCs w:val="28"/>
        </w:rPr>
        <w:t xml:space="preserve">, межрегиональных, областных конкурсов. </w:t>
      </w:r>
    </w:p>
    <w:p w:rsidR="00EA0028" w:rsidRDefault="00EA0028" w:rsidP="00EA00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A54">
        <w:rPr>
          <w:sz w:val="28"/>
          <w:szCs w:val="28"/>
        </w:rPr>
        <w:t xml:space="preserve">Информационная площадка проекта размещена в сети интернет по адресу: </w:t>
      </w:r>
      <w:hyperlink r:id="rId7" w:history="1">
        <w:r w:rsidRPr="006E2A54">
          <w:rPr>
            <w:rStyle w:val="a4"/>
            <w:sz w:val="28"/>
            <w:szCs w:val="28"/>
          </w:rPr>
          <w:t>http://project738048.tilda.ws/page3098722.html</w:t>
        </w:r>
      </w:hyperlink>
      <w:r w:rsidRPr="003502C4">
        <w:rPr>
          <w:sz w:val="28"/>
          <w:szCs w:val="28"/>
        </w:rPr>
        <w:t>.</w:t>
      </w: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Default="00EC65BE" w:rsidP="00EC65BE">
      <w:pPr>
        <w:jc w:val="center"/>
        <w:rPr>
          <w:b/>
          <w:sz w:val="28"/>
          <w:szCs w:val="28"/>
        </w:rPr>
      </w:pPr>
    </w:p>
    <w:p w:rsidR="00EC65BE" w:rsidRPr="00EC65BE" w:rsidRDefault="00EC65BE" w:rsidP="00EC65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65BE">
        <w:rPr>
          <w:b/>
          <w:sz w:val="28"/>
          <w:szCs w:val="28"/>
        </w:rPr>
        <w:lastRenderedPageBreak/>
        <w:t>Информация</w:t>
      </w:r>
    </w:p>
    <w:p w:rsidR="00EC65BE" w:rsidRPr="00EC65BE" w:rsidRDefault="00EC65BE" w:rsidP="00EC65BE">
      <w:pPr>
        <w:ind w:firstLine="567"/>
        <w:jc w:val="center"/>
        <w:rPr>
          <w:b/>
          <w:sz w:val="28"/>
          <w:szCs w:val="28"/>
        </w:rPr>
      </w:pPr>
      <w:r w:rsidRPr="00EC65BE">
        <w:rPr>
          <w:b/>
          <w:sz w:val="28"/>
          <w:szCs w:val="28"/>
        </w:rPr>
        <w:t>о местах и датах проведения выездных мероприятий акции</w:t>
      </w:r>
    </w:p>
    <w:p w:rsidR="00EC65BE" w:rsidRPr="00EC65BE" w:rsidRDefault="00EC65BE" w:rsidP="00EC65BE">
      <w:pPr>
        <w:ind w:firstLine="567"/>
        <w:jc w:val="center"/>
        <w:rPr>
          <w:b/>
          <w:sz w:val="28"/>
          <w:szCs w:val="28"/>
        </w:rPr>
      </w:pPr>
      <w:r w:rsidRPr="00EC65BE">
        <w:rPr>
          <w:b/>
          <w:sz w:val="28"/>
          <w:szCs w:val="28"/>
        </w:rPr>
        <w:t>«Поезд Будущего-2018. Энергия и опыт без границ»</w:t>
      </w:r>
    </w:p>
    <w:p w:rsidR="00EC65BE" w:rsidRPr="00EC65BE" w:rsidRDefault="00EC65BE" w:rsidP="00EC65BE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237"/>
        <w:gridCol w:w="1559"/>
      </w:tblGrid>
      <w:tr w:rsidR="00EC65BE" w:rsidRPr="00EC65BE" w:rsidTr="006F7006">
        <w:tc>
          <w:tcPr>
            <w:tcW w:w="2518" w:type="dxa"/>
          </w:tcPr>
          <w:p w:rsidR="00EC65BE" w:rsidRPr="00EC65BE" w:rsidRDefault="00EC65BE" w:rsidP="00EC65BE">
            <w:pPr>
              <w:jc w:val="center"/>
              <w:rPr>
                <w:b/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Муниципальное образование, принимающее делегации</w:t>
            </w:r>
          </w:p>
        </w:tc>
        <w:tc>
          <w:tcPr>
            <w:tcW w:w="6237" w:type="dxa"/>
          </w:tcPr>
          <w:p w:rsidR="00EC65BE" w:rsidRPr="00EC65BE" w:rsidRDefault="00EC65BE" w:rsidP="00EC65BE">
            <w:pPr>
              <w:jc w:val="center"/>
              <w:rPr>
                <w:b/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Муниципальные образования, направляющие делегации</w:t>
            </w:r>
          </w:p>
        </w:tc>
        <w:tc>
          <w:tcPr>
            <w:tcW w:w="1559" w:type="dxa"/>
          </w:tcPr>
          <w:p w:rsidR="00EC65BE" w:rsidRPr="00EC65BE" w:rsidRDefault="00EC65BE" w:rsidP="00EC65BE">
            <w:pPr>
              <w:jc w:val="center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C65BE" w:rsidRPr="00EC65BE" w:rsidTr="006F7006">
        <w:tc>
          <w:tcPr>
            <w:tcW w:w="2518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 xml:space="preserve">г. Ростов-на-Дону (в рамках областного форума «Донской фермер» – </w:t>
            </w:r>
            <w:r w:rsidRPr="00EC65BE">
              <w:rPr>
                <w:b/>
                <w:sz w:val="28"/>
                <w:szCs w:val="28"/>
                <w:u w:val="single"/>
              </w:rPr>
              <w:t>сельские территории</w:t>
            </w:r>
            <w:r w:rsidRPr="00EC65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r w:rsidRPr="00EC65BE">
              <w:rPr>
                <w:sz w:val="28"/>
                <w:szCs w:val="28"/>
              </w:rPr>
              <w:t xml:space="preserve">Азовский район, </w:t>
            </w:r>
            <w:proofErr w:type="spellStart"/>
            <w:r w:rsidRPr="00EC65BE">
              <w:rPr>
                <w:sz w:val="28"/>
                <w:szCs w:val="28"/>
              </w:rPr>
              <w:t>Красносулинский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Куйбышевский район, </w:t>
            </w:r>
            <w:proofErr w:type="gramStart"/>
            <w:r w:rsidRPr="00EC65BE">
              <w:rPr>
                <w:sz w:val="28"/>
                <w:szCs w:val="28"/>
              </w:rPr>
              <w:t>Матвеево-Курганский</w:t>
            </w:r>
            <w:proofErr w:type="gram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Мясниковский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Неклиновский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Октябрьский район </w:t>
            </w:r>
            <w:proofErr w:type="spellStart"/>
            <w:r w:rsidRPr="00EC65BE">
              <w:rPr>
                <w:sz w:val="28"/>
                <w:szCs w:val="28"/>
              </w:rPr>
              <w:t>Родионово-Несветайский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Семикаракорский район, Усть-Донецкий район</w:t>
            </w:r>
          </w:p>
        </w:tc>
        <w:tc>
          <w:tcPr>
            <w:tcW w:w="1559" w:type="dxa"/>
          </w:tcPr>
          <w:p w:rsidR="00EC65BE" w:rsidRPr="00EC65BE" w:rsidRDefault="00EC65BE" w:rsidP="00EC65BE">
            <w:pPr>
              <w:jc w:val="center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31.08.2018</w:t>
            </w:r>
          </w:p>
        </w:tc>
      </w:tr>
      <w:tr w:rsidR="00EC65BE" w:rsidRPr="00EC65BE" w:rsidTr="006F7006">
        <w:tc>
          <w:tcPr>
            <w:tcW w:w="2518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г. Гуково</w:t>
            </w:r>
          </w:p>
        </w:tc>
        <w:tc>
          <w:tcPr>
            <w:tcW w:w="6237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proofErr w:type="gramStart"/>
            <w:r w:rsidRPr="00EC65BE">
              <w:rPr>
                <w:sz w:val="28"/>
                <w:szCs w:val="28"/>
              </w:rPr>
              <w:t xml:space="preserve">г. Азов, г. Батайск, г. Донецк, г. Зверево, </w:t>
            </w:r>
            <w:r w:rsidRPr="00EC65BE">
              <w:rPr>
                <w:sz w:val="28"/>
                <w:szCs w:val="28"/>
              </w:rPr>
              <w:br/>
              <w:t xml:space="preserve">г. Каменск-Шахтинский, г. Новочеркасск, </w:t>
            </w:r>
            <w:r w:rsidRPr="00EC65BE">
              <w:rPr>
                <w:sz w:val="28"/>
                <w:szCs w:val="28"/>
              </w:rPr>
              <w:br/>
              <w:t>г. Новошахтинск, г. Ростов-на-Дону, г. Таганрог, г. Шахты</w:t>
            </w:r>
            <w:proofErr w:type="gramEnd"/>
          </w:p>
        </w:tc>
        <w:tc>
          <w:tcPr>
            <w:tcW w:w="1559" w:type="dxa"/>
          </w:tcPr>
          <w:p w:rsidR="00EC65BE" w:rsidRPr="00EC65BE" w:rsidRDefault="00EC65BE" w:rsidP="00EC65BE">
            <w:pPr>
              <w:jc w:val="center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03.09.2018</w:t>
            </w:r>
          </w:p>
        </w:tc>
      </w:tr>
      <w:tr w:rsidR="00EC65BE" w:rsidRPr="00EC65BE" w:rsidTr="006F7006">
        <w:tc>
          <w:tcPr>
            <w:tcW w:w="2518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г. Белая Калитва</w:t>
            </w:r>
          </w:p>
        </w:tc>
        <w:tc>
          <w:tcPr>
            <w:tcW w:w="6237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65BE">
              <w:rPr>
                <w:sz w:val="28"/>
                <w:szCs w:val="28"/>
              </w:rPr>
              <w:t>Боковский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Верхнедонской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Каменский район, </w:t>
            </w:r>
            <w:proofErr w:type="spellStart"/>
            <w:r w:rsidRPr="00EC65BE">
              <w:rPr>
                <w:sz w:val="28"/>
                <w:szCs w:val="28"/>
              </w:rPr>
              <w:t>Кашарский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Миллеровский район, </w:t>
            </w:r>
            <w:proofErr w:type="spellStart"/>
            <w:r w:rsidRPr="00EC65BE">
              <w:rPr>
                <w:sz w:val="28"/>
                <w:szCs w:val="28"/>
              </w:rPr>
              <w:t>Милютинский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Обливский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Советский район, Тарасовский район, Тацинский район, </w:t>
            </w:r>
            <w:proofErr w:type="spellStart"/>
            <w:r w:rsidRPr="00EC65BE">
              <w:rPr>
                <w:sz w:val="28"/>
                <w:szCs w:val="28"/>
              </w:rPr>
              <w:t>Чертковский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Шолоховский район</w:t>
            </w:r>
            <w:proofErr w:type="gramEnd"/>
          </w:p>
        </w:tc>
        <w:tc>
          <w:tcPr>
            <w:tcW w:w="1559" w:type="dxa"/>
          </w:tcPr>
          <w:p w:rsidR="00EC65BE" w:rsidRPr="00EC65BE" w:rsidRDefault="00EC65BE" w:rsidP="00EC65BE">
            <w:pPr>
              <w:jc w:val="center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04.09.2018</w:t>
            </w:r>
          </w:p>
        </w:tc>
      </w:tr>
      <w:tr w:rsidR="00EC65BE" w:rsidRPr="00EC65BE" w:rsidTr="006F7006">
        <w:tc>
          <w:tcPr>
            <w:tcW w:w="2518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г. Волгодонск</w:t>
            </w:r>
          </w:p>
        </w:tc>
        <w:tc>
          <w:tcPr>
            <w:tcW w:w="6237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65BE">
              <w:rPr>
                <w:sz w:val="28"/>
                <w:szCs w:val="28"/>
              </w:rPr>
              <w:t>Волгодонской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Дубовский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Заветинский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Зимовниковский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Константиновский район, </w:t>
            </w:r>
            <w:proofErr w:type="spellStart"/>
            <w:r w:rsidRPr="00EC65BE">
              <w:rPr>
                <w:sz w:val="28"/>
                <w:szCs w:val="28"/>
              </w:rPr>
              <w:t>Мартыновский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Морозовский район, Орловский район, </w:t>
            </w:r>
            <w:proofErr w:type="spellStart"/>
            <w:r w:rsidRPr="00EC65BE">
              <w:rPr>
                <w:sz w:val="28"/>
                <w:szCs w:val="28"/>
              </w:rPr>
              <w:t>Ремонтненский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Цимлянский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</w:t>
            </w:r>
            <w:proofErr w:type="gramEnd"/>
          </w:p>
        </w:tc>
        <w:tc>
          <w:tcPr>
            <w:tcW w:w="1559" w:type="dxa"/>
          </w:tcPr>
          <w:p w:rsidR="00EC65BE" w:rsidRPr="00EC65BE" w:rsidRDefault="00EC65BE" w:rsidP="00EC65BE">
            <w:pPr>
              <w:jc w:val="center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05.09.2018</w:t>
            </w:r>
          </w:p>
        </w:tc>
      </w:tr>
      <w:tr w:rsidR="00EC65BE" w:rsidRPr="00EC65BE" w:rsidTr="006F7006">
        <w:tc>
          <w:tcPr>
            <w:tcW w:w="2518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г. Сальск</w:t>
            </w:r>
          </w:p>
        </w:tc>
        <w:tc>
          <w:tcPr>
            <w:tcW w:w="6237" w:type="dxa"/>
          </w:tcPr>
          <w:p w:rsidR="00EC65BE" w:rsidRPr="00EC65BE" w:rsidRDefault="00EC65BE" w:rsidP="00EC65B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C65BE">
              <w:rPr>
                <w:sz w:val="28"/>
                <w:szCs w:val="28"/>
              </w:rPr>
              <w:t>Аксайский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Багаевский район, Веселовский район, </w:t>
            </w:r>
            <w:proofErr w:type="spellStart"/>
            <w:r w:rsidRPr="00EC65BE">
              <w:rPr>
                <w:sz w:val="28"/>
                <w:szCs w:val="28"/>
              </w:rPr>
              <w:t>Егорлыкский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Зерноградский район, </w:t>
            </w:r>
            <w:proofErr w:type="spellStart"/>
            <w:r w:rsidRPr="00EC65BE">
              <w:rPr>
                <w:sz w:val="28"/>
                <w:szCs w:val="28"/>
              </w:rPr>
              <w:t>Кагальницкий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</w:t>
            </w:r>
            <w:proofErr w:type="spellStart"/>
            <w:r w:rsidRPr="00EC65BE">
              <w:rPr>
                <w:sz w:val="28"/>
                <w:szCs w:val="28"/>
              </w:rPr>
              <w:t>Песчанокопский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район, Пролетарский район, </w:t>
            </w:r>
            <w:proofErr w:type="spellStart"/>
            <w:r w:rsidRPr="00EC65BE">
              <w:rPr>
                <w:sz w:val="28"/>
                <w:szCs w:val="28"/>
              </w:rPr>
              <w:t>Целинский</w:t>
            </w:r>
            <w:proofErr w:type="spellEnd"/>
            <w:r w:rsidRPr="00EC65BE">
              <w:rPr>
                <w:sz w:val="28"/>
                <w:szCs w:val="28"/>
              </w:rPr>
              <w:t xml:space="preserve"> район</w:t>
            </w:r>
            <w:proofErr w:type="gramEnd"/>
          </w:p>
        </w:tc>
        <w:tc>
          <w:tcPr>
            <w:tcW w:w="1559" w:type="dxa"/>
          </w:tcPr>
          <w:p w:rsidR="00EC65BE" w:rsidRPr="00EC65BE" w:rsidRDefault="00EC65BE" w:rsidP="00EC65BE">
            <w:pPr>
              <w:jc w:val="center"/>
              <w:rPr>
                <w:sz w:val="28"/>
                <w:szCs w:val="28"/>
              </w:rPr>
            </w:pPr>
            <w:r w:rsidRPr="00EC65BE">
              <w:rPr>
                <w:b/>
                <w:sz w:val="28"/>
                <w:szCs w:val="28"/>
              </w:rPr>
              <w:t>07.09.2018</w:t>
            </w:r>
          </w:p>
        </w:tc>
      </w:tr>
    </w:tbl>
    <w:p w:rsidR="00AE10EF" w:rsidRDefault="00AE10EF"/>
    <w:sectPr w:rsidR="00AE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28"/>
    <w:rsid w:val="00AE10EF"/>
    <w:rsid w:val="00EA0028"/>
    <w:rsid w:val="00E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028"/>
    <w:pPr>
      <w:spacing w:before="100" w:beforeAutospacing="1" w:after="100" w:afterAutospacing="1"/>
    </w:pPr>
  </w:style>
  <w:style w:type="character" w:styleId="a4">
    <w:name w:val="Hyperlink"/>
    <w:unhideWhenUsed/>
    <w:rsid w:val="00EA00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028"/>
    <w:pPr>
      <w:spacing w:before="100" w:beforeAutospacing="1" w:after="100" w:afterAutospacing="1"/>
    </w:pPr>
  </w:style>
  <w:style w:type="character" w:styleId="a4">
    <w:name w:val="Hyperlink"/>
    <w:unhideWhenUsed/>
    <w:rsid w:val="00EA0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ject738048.tilda.ws/page30987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B77o/GNaw74ZQX" TargetMode="External"/><Relationship Id="rId5" Type="http://schemas.openxmlformats.org/officeDocument/2006/relationships/hyperlink" Target="https://cloud.mail.ru/public/CCYX/2CcWqjHZ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2018-08-24T13:04:00Z</dcterms:created>
  <dcterms:modified xsi:type="dcterms:W3CDTF">2018-08-27T12:56:00Z</dcterms:modified>
</cp:coreProperties>
</file>